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webextensions/webextension1.xml" ContentType="application/vnd.ms-office.webextension+xml"/>
  <Override PartName="/word/webextensions/taskpanes.xml" ContentType="application/vnd.ms-office.webextensiontaskpan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9139"/>
      </w:tblGrid>
      <w:tr w:rsidR="00341000" w:rsidRPr="000F6D61" w14:paraId="3A8528EB" w14:textId="77777777" w:rsidTr="00D13C01">
        <w:trPr>
          <w:trHeight w:val="1152"/>
        </w:trPr>
        <w:tc>
          <w:tcPr>
            <w:tcW w:w="562" w:type="pct"/>
            <w:shd w:val="clear" w:color="auto" w:fill="auto"/>
            <w:vAlign w:val="center"/>
          </w:tcPr>
          <w:p w14:paraId="7FB9B0BA" w14:textId="544F6B6B" w:rsidR="00341000" w:rsidRDefault="00341000" w:rsidP="00341000">
            <w:pPr>
              <w:pStyle w:val="Heading2inTable"/>
            </w:pPr>
            <w:r w:rsidRPr="00181F1F">
              <w:rPr>
                <w:noProof/>
              </w:rPr>
              <w:drawing>
                <wp:inline distT="0" distB="0" distL="0" distR="0" wp14:anchorId="230EFBBF" wp14:editId="10DCA59B">
                  <wp:extent cx="594360" cy="594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 cy="594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8" w:type="pct"/>
            <w:shd w:val="clear" w:color="auto" w:fill="auto"/>
            <w:vAlign w:val="center"/>
          </w:tcPr>
          <w:p w14:paraId="11BDD445" w14:textId="4285D518" w:rsidR="00341000" w:rsidRPr="002548A0" w:rsidRDefault="00341000" w:rsidP="00341000">
            <w:pPr>
              <w:pStyle w:val="Heading2inTable"/>
            </w:pPr>
            <w:r w:rsidRPr="00373F78">
              <w:rPr>
                <w:rFonts w:eastAsia="Cambria" w:cs="Cambria"/>
                <w:spacing w:val="-1"/>
                <w:sz w:val="44"/>
                <w:szCs w:val="28"/>
              </w:rPr>
              <w:t xml:space="preserve">NCDOT Guidance for </w:t>
            </w:r>
            <w:r>
              <w:rPr>
                <w:rFonts w:eastAsia="Cambria" w:cs="Cambria"/>
                <w:spacing w:val="-1"/>
                <w:sz w:val="44"/>
                <w:szCs w:val="28"/>
              </w:rPr>
              <w:t>Land Use Scenario Assessment</w:t>
            </w:r>
          </w:p>
        </w:tc>
      </w:tr>
      <w:tr w:rsidR="00341000" w:rsidRPr="000F6D61" w14:paraId="35903086" w14:textId="77777777" w:rsidTr="00341000">
        <w:trPr>
          <w:trHeight w:val="864"/>
        </w:trPr>
        <w:tc>
          <w:tcPr>
            <w:tcW w:w="5000" w:type="pct"/>
            <w:gridSpan w:val="2"/>
            <w:tcBorders>
              <w:bottom w:val="single" w:sz="24" w:space="0" w:color="1E798E"/>
            </w:tcBorders>
            <w:shd w:val="clear" w:color="auto" w:fill="F2F2F2"/>
            <w:vAlign w:val="center"/>
          </w:tcPr>
          <w:p w14:paraId="217F8EA6" w14:textId="77777777" w:rsidR="00341000" w:rsidRPr="003F088D" w:rsidRDefault="00341000" w:rsidP="00985635">
            <w:pPr>
              <w:pStyle w:val="Heading2inTable"/>
            </w:pPr>
            <w:r>
              <w:t>INTRODUCTION</w:t>
            </w:r>
          </w:p>
        </w:tc>
      </w:tr>
    </w:tbl>
    <w:p w14:paraId="113EDD9B" w14:textId="11795350" w:rsidR="00B5790B" w:rsidRPr="003E4436" w:rsidRDefault="00B5790B" w:rsidP="00A06F8B">
      <w:pPr>
        <w:pStyle w:val="Heading2"/>
      </w:pPr>
      <w:r w:rsidRPr="003E4436">
        <w:t>Purpose</w:t>
      </w:r>
      <w:r w:rsidR="00D81E51">
        <w:t xml:space="preserve"> and Background</w:t>
      </w:r>
    </w:p>
    <w:p w14:paraId="522782B8" w14:textId="70E293B7" w:rsidR="004611DD" w:rsidRDefault="008D1A1F" w:rsidP="008D1A1F">
      <w:pPr>
        <w:jc w:val="both"/>
      </w:pPr>
      <w:r w:rsidRPr="0087709C">
        <w:t xml:space="preserve">The purpose of </w:t>
      </w:r>
      <w:r w:rsidR="00C80CEC">
        <w:t>the LUSA Guidance</w:t>
      </w:r>
      <w:r w:rsidR="00C80CEC" w:rsidRPr="0087709C">
        <w:t xml:space="preserve"> </w:t>
      </w:r>
      <w:r w:rsidR="00C80CEC">
        <w:t>D</w:t>
      </w:r>
      <w:r w:rsidRPr="0087709C">
        <w:t>ocument is to define the procedure for conducting</w:t>
      </w:r>
      <w:r>
        <w:t xml:space="preserve"> a Land Use Scenario Assessment (LUSA)</w:t>
      </w:r>
      <w:r w:rsidRPr="0087709C">
        <w:t xml:space="preserve"> for a proposed NCDOT</w:t>
      </w:r>
      <w:r w:rsidR="00C80CEC">
        <w:t xml:space="preserve"> roadway</w:t>
      </w:r>
      <w:r w:rsidRPr="0087709C">
        <w:t xml:space="preserve"> project</w:t>
      </w:r>
      <w:r w:rsidR="00751FE9">
        <w:t xml:space="preserve"> and to</w:t>
      </w:r>
      <w:r w:rsidRPr="0087709C">
        <w:t xml:space="preserve"> assi</w:t>
      </w:r>
      <w:r>
        <w:t>st with the completion of the LUSA</w:t>
      </w:r>
      <w:r w:rsidRPr="0087709C">
        <w:t xml:space="preserve"> Report Template, available as a separate document. The resultant </w:t>
      </w:r>
      <w:r>
        <w:t>LUSA</w:t>
      </w:r>
      <w:r w:rsidRPr="0087709C">
        <w:t xml:space="preserve"> Report, which is to be completed by Community Studies (CS) Staff and/or Project Consultants,</w:t>
      </w:r>
      <w:r>
        <w:t xml:space="preserve"> </w:t>
      </w:r>
      <w:r w:rsidRPr="00562DDE">
        <w:t xml:space="preserve">is intended to </w:t>
      </w:r>
      <w:r w:rsidR="004611DD">
        <w:t xml:space="preserve">provide </w:t>
      </w:r>
      <w:r w:rsidR="004611DD" w:rsidRPr="009E5BD3">
        <w:t>a</w:t>
      </w:r>
      <w:r w:rsidR="004611DD">
        <w:t xml:space="preserve">n update to the </w:t>
      </w:r>
      <w:r w:rsidR="00D10EE3">
        <w:t>ICE Report</w:t>
      </w:r>
      <w:r w:rsidR="004611DD">
        <w:t xml:space="preserve">, develop land use scenarios, and assess the scenarios for </w:t>
      </w:r>
      <w:r w:rsidR="004611DD" w:rsidRPr="009A71E8">
        <w:t xml:space="preserve">indirect land use </w:t>
      </w:r>
      <w:r w:rsidR="00E20605">
        <w:t>effects</w:t>
      </w:r>
      <w:r w:rsidR="004611DD">
        <w:t xml:space="preserve"> based on a review of population and economic trends and forecasts, notable human and natural environmental features, water and sewer availability, available land, market for development, local growth management regulations, and land use plans. </w:t>
      </w:r>
      <w:r w:rsidR="004611DD" w:rsidRPr="00756337">
        <w:t>This report should specifically address resource agency and permitting requirements for revi</w:t>
      </w:r>
      <w:r w:rsidR="004611DD">
        <w:t xml:space="preserve">ewing future land use effects. </w:t>
      </w:r>
    </w:p>
    <w:p w14:paraId="0638B2CC" w14:textId="5F787D6C" w:rsidR="008D1A1F" w:rsidRPr="009E5BD3" w:rsidRDefault="004611DD" w:rsidP="008D1A1F">
      <w:pPr>
        <w:jc w:val="both"/>
      </w:pPr>
      <w:r>
        <w:t xml:space="preserve">The LUSA Report </w:t>
      </w:r>
      <w:r w:rsidR="008D1A1F" w:rsidRPr="00562DDE">
        <w:t>provide</w:t>
      </w:r>
      <w:r>
        <w:t>s</w:t>
      </w:r>
      <w:r w:rsidR="008D1A1F" w:rsidRPr="00562DDE">
        <w:t xml:space="preserve"> </w:t>
      </w:r>
      <w:r w:rsidR="00E60C22" w:rsidRPr="00E60C22">
        <w:t xml:space="preserve">the </w:t>
      </w:r>
      <w:r w:rsidR="00FE27FE" w:rsidRPr="00FE27FE">
        <w:t xml:space="preserve">Project Manager, Project Delivery Team, and NCDOT Project Development Unit </w:t>
      </w:r>
      <w:r w:rsidR="008D1A1F" w:rsidRPr="00562DDE">
        <w:t>with the information needed t</w:t>
      </w:r>
      <w:r w:rsidR="008D1A1F" w:rsidRPr="00FB3257">
        <w:t xml:space="preserve">o avoid </w:t>
      </w:r>
      <w:r w:rsidR="00E60C22" w:rsidRPr="00E60C22">
        <w:t xml:space="preserve">and minimize potential impacts </w:t>
      </w:r>
      <w:r w:rsidR="008D1A1F" w:rsidRPr="00FB3257">
        <w:t xml:space="preserve">and/or adequately prepare for </w:t>
      </w:r>
      <w:r w:rsidR="00E60C22" w:rsidRPr="00E60C22">
        <w:t xml:space="preserve">the permitting process and any required </w:t>
      </w:r>
      <w:r w:rsidR="008D1A1F">
        <w:t>mitigation</w:t>
      </w:r>
      <w:r w:rsidR="008D1A1F" w:rsidRPr="00FB3257">
        <w:t xml:space="preserve"> and permitting issues that may arise in the future.</w:t>
      </w:r>
      <w:r w:rsidR="008D1A1F">
        <w:t xml:space="preserve"> </w:t>
      </w:r>
      <w:r w:rsidRPr="004611DD">
        <w:t>If the LUSA findings indicate high levels of concern for potential for indirect land use impacts, NCDOT Natural Environment Section (NES) can initiate an Indirect and Cumulative Impacts (ICI) Water Quality assessment.</w:t>
      </w:r>
    </w:p>
    <w:p w14:paraId="58B88EEE" w14:textId="775C1844" w:rsidR="004611DD" w:rsidRDefault="00FE27FE" w:rsidP="00490BC0">
      <w:pPr>
        <w:jc w:val="both"/>
      </w:pPr>
      <w:r>
        <w:t>The LUSA Report</w:t>
      </w:r>
      <w:r w:rsidR="00F70E3B" w:rsidRPr="00F70E3B">
        <w:t xml:space="preserve"> will have various audiences—internal NCDOT decision-makers and regulatory </w:t>
      </w:r>
      <w:r>
        <w:t xml:space="preserve">and environmental </w:t>
      </w:r>
      <w:r w:rsidR="00F70E3B" w:rsidRPr="00F70E3B">
        <w:t>resource agencies such as the US Army Corps of Engineers and the NC Division of Water Resources, as well as additional agencies</w:t>
      </w:r>
      <w:r>
        <w:t xml:space="preserve"> where appropriate </w:t>
      </w:r>
      <w:r w:rsidRPr="00FA222D">
        <w:t>(</w:t>
      </w:r>
      <w:r>
        <w:t>for Merger projects</w:t>
      </w:r>
      <w:r w:rsidRPr="00FA222D">
        <w:t>,</w:t>
      </w:r>
      <w:r>
        <w:t xml:space="preserve"> all Merger Team members will be included</w:t>
      </w:r>
      <w:r w:rsidRPr="00FA222D">
        <w:t>)</w:t>
      </w:r>
      <w:r>
        <w:t>.</w:t>
      </w:r>
      <w:r w:rsidR="00F70E3B" w:rsidRPr="00F70E3B">
        <w:t xml:space="preserve"> The distribution of the </w:t>
      </w:r>
      <w:r w:rsidR="00F13FD4">
        <w:t xml:space="preserve">LUSA Report </w:t>
      </w:r>
      <w:r w:rsidR="00F70E3B" w:rsidRPr="00F70E3B">
        <w:t xml:space="preserve">should conform to the “Distribution lists for Community Studies reports” memo sent from CS to </w:t>
      </w:r>
      <w:r>
        <w:t>Project Managers</w:t>
      </w:r>
      <w:r w:rsidRPr="00F70E3B">
        <w:t xml:space="preserve"> </w:t>
      </w:r>
      <w:r w:rsidR="00F70E3B" w:rsidRPr="00F70E3B">
        <w:t>in January 2014. The memo identifies individuals to whom final versions of CS reports should be distributed.</w:t>
      </w:r>
    </w:p>
    <w:p w14:paraId="0C6F5DBE" w14:textId="4A840585" w:rsidR="004611DD" w:rsidRDefault="004611DD" w:rsidP="00A06F8B">
      <w:pPr>
        <w:pStyle w:val="Heading2"/>
      </w:pPr>
      <w:r>
        <w:t>Initiation of Procedures</w:t>
      </w:r>
    </w:p>
    <w:p w14:paraId="5D902B08" w14:textId="231BE78F" w:rsidR="00FD3534" w:rsidRDefault="00E54B38" w:rsidP="00490BC0">
      <w:pPr>
        <w:jc w:val="both"/>
      </w:pPr>
      <w:r>
        <w:t xml:space="preserve">CS makes a </w:t>
      </w:r>
      <w:r w:rsidR="00936BE7">
        <w:t xml:space="preserve">determination </w:t>
      </w:r>
      <w:r>
        <w:t>that a LUSA is warranted based on the matrix results</w:t>
      </w:r>
      <w:r w:rsidR="00732D02">
        <w:t xml:space="preserve"> from the ICE Report</w:t>
      </w:r>
      <w:r>
        <w:t xml:space="preserve"> and in consultation with the </w:t>
      </w:r>
      <w:r w:rsidR="00FE27FE">
        <w:t>Project Manager</w:t>
      </w:r>
      <w:r>
        <w:t xml:space="preserve">. </w:t>
      </w:r>
      <w:r w:rsidR="004611DD" w:rsidRPr="004611DD">
        <w:t xml:space="preserve">The </w:t>
      </w:r>
      <w:r w:rsidR="004611DD">
        <w:t>LUSA</w:t>
      </w:r>
      <w:r w:rsidR="004611DD" w:rsidRPr="004611DD">
        <w:t xml:space="preserve"> procedures are initiated through the Environmental Tracking and Coordination System (ETRACS). Initiation of </w:t>
      </w:r>
      <w:r w:rsidR="0071085E">
        <w:t>the report</w:t>
      </w:r>
      <w:r w:rsidR="0071085E" w:rsidRPr="004611DD">
        <w:t xml:space="preserve"> </w:t>
      </w:r>
      <w:r w:rsidR="004611DD" w:rsidRPr="004611DD">
        <w:t>is based on several factors: CS timeline memo, project management decisions, project type, and funding.</w:t>
      </w:r>
      <w:r w:rsidR="00FD3534">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2D5453" w:rsidRPr="000F6D61" w14:paraId="49A8D270" w14:textId="77777777" w:rsidTr="004B1239">
        <w:trPr>
          <w:trHeight w:val="864"/>
        </w:trPr>
        <w:tc>
          <w:tcPr>
            <w:tcW w:w="5000" w:type="pct"/>
            <w:tcBorders>
              <w:bottom w:val="single" w:sz="24" w:space="0" w:color="1E798E"/>
            </w:tcBorders>
            <w:shd w:val="clear" w:color="auto" w:fill="F2F2F2"/>
            <w:vAlign w:val="center"/>
          </w:tcPr>
          <w:p w14:paraId="3E3D1DB1" w14:textId="29908EB0" w:rsidR="002D5453" w:rsidRPr="003F088D" w:rsidRDefault="002D5453" w:rsidP="004D3097">
            <w:pPr>
              <w:pStyle w:val="Heading2inTable"/>
            </w:pPr>
            <w:r>
              <w:lastRenderedPageBreak/>
              <w:t>FORMAT AND USE OF GUID</w:t>
            </w:r>
            <w:r w:rsidR="004D3097">
              <w:t xml:space="preserve">ANCE </w:t>
            </w:r>
          </w:p>
        </w:tc>
      </w:tr>
    </w:tbl>
    <w:p w14:paraId="6067A456" w14:textId="283988AC" w:rsidR="008D1A1F" w:rsidRDefault="008D1A1F" w:rsidP="00A06F8B">
      <w:pPr>
        <w:spacing w:before="240"/>
        <w:jc w:val="both"/>
      </w:pPr>
      <w:r w:rsidRPr="001D0CDB">
        <w:t xml:space="preserve">This </w:t>
      </w:r>
      <w:r>
        <w:t>LUSA</w:t>
      </w:r>
      <w:r w:rsidRPr="001D0CDB">
        <w:t xml:space="preserve"> Guidance Document is intended to assist</w:t>
      </w:r>
      <w:r>
        <w:t xml:space="preserve"> the planner</w:t>
      </w:r>
      <w:r w:rsidR="007D13CC">
        <w:t>(s)</w:t>
      </w:r>
      <w:r>
        <w:t xml:space="preserve"> with completing a LUSA</w:t>
      </w:r>
      <w:r w:rsidRPr="001D0CDB">
        <w:t xml:space="preserve"> for a proposed NCDOT project. It provides step-by-step directions for: conducting an interview, </w:t>
      </w:r>
      <w:r>
        <w:t xml:space="preserve">updating the information contained in the </w:t>
      </w:r>
      <w:r w:rsidR="00D10EE3">
        <w:t>ICE Report</w:t>
      </w:r>
      <w:r>
        <w:t xml:space="preserve">, completing the LUSA </w:t>
      </w:r>
      <w:r w:rsidR="00436ED7">
        <w:t>matrices</w:t>
      </w:r>
      <w:r w:rsidRPr="001D0CDB">
        <w:t xml:space="preserve">, and preparing the </w:t>
      </w:r>
      <w:r>
        <w:t xml:space="preserve">LUSA </w:t>
      </w:r>
      <w:r w:rsidRPr="001D0CDB">
        <w:t xml:space="preserve">Report Template. These documents are separate from the guidance, and available from the CS Group. This guidance is organized into </w:t>
      </w:r>
      <w:r w:rsidR="00CD50D4">
        <w:t>six</w:t>
      </w:r>
      <w:r w:rsidR="00CD50D4" w:rsidRPr="001D0CDB">
        <w:t xml:space="preserve"> </w:t>
      </w:r>
      <w:r w:rsidRPr="001D0CDB">
        <w:t>parts:</w:t>
      </w:r>
    </w:p>
    <w:p w14:paraId="584CF464" w14:textId="77777777" w:rsidR="008D1A1F" w:rsidRDefault="008D1A1F" w:rsidP="008D1A1F">
      <w:pPr>
        <w:pStyle w:val="ListParagraph"/>
        <w:widowControl/>
        <w:numPr>
          <w:ilvl w:val="0"/>
          <w:numId w:val="89"/>
        </w:numPr>
        <w:tabs>
          <w:tab w:val="clear" w:pos="2880"/>
          <w:tab w:val="clear" w:pos="5760"/>
        </w:tabs>
        <w:spacing w:before="40" w:after="120" w:line="240" w:lineRule="auto"/>
        <w:contextualSpacing/>
        <w:jc w:val="both"/>
      </w:pPr>
      <w:r>
        <w:t xml:space="preserve">Part A. </w:t>
      </w:r>
      <w:r w:rsidRPr="00A672F5">
        <w:t>Project Initiation and Set-Up</w:t>
      </w:r>
    </w:p>
    <w:p w14:paraId="1B4897EB" w14:textId="640EF050" w:rsidR="008D1A1F" w:rsidRDefault="008D1A1F" w:rsidP="008D1A1F">
      <w:pPr>
        <w:pStyle w:val="ListParagraph"/>
        <w:widowControl/>
        <w:numPr>
          <w:ilvl w:val="0"/>
          <w:numId w:val="89"/>
        </w:numPr>
        <w:tabs>
          <w:tab w:val="clear" w:pos="2880"/>
          <w:tab w:val="clear" w:pos="5760"/>
        </w:tabs>
        <w:spacing w:before="40" w:after="120" w:line="240" w:lineRule="auto"/>
        <w:contextualSpacing/>
        <w:jc w:val="both"/>
      </w:pPr>
      <w:r w:rsidRPr="004B3DDA">
        <w:t xml:space="preserve">Part </w:t>
      </w:r>
      <w:r>
        <w:t>B</w:t>
      </w:r>
      <w:r w:rsidRPr="004B3DDA">
        <w:t xml:space="preserve">. </w:t>
      </w:r>
      <w:r w:rsidRPr="00E055C6">
        <w:t xml:space="preserve">Verify and Update Information from </w:t>
      </w:r>
      <w:r w:rsidR="00D10EE3">
        <w:t>ICE Report</w:t>
      </w:r>
    </w:p>
    <w:p w14:paraId="3A9EDBA9" w14:textId="6445E6CB" w:rsidR="00CD50D4" w:rsidRPr="004B3DDA" w:rsidRDefault="00CD50D4" w:rsidP="008D1A1F">
      <w:pPr>
        <w:pStyle w:val="ListParagraph"/>
        <w:widowControl/>
        <w:numPr>
          <w:ilvl w:val="0"/>
          <w:numId w:val="89"/>
        </w:numPr>
        <w:tabs>
          <w:tab w:val="clear" w:pos="2880"/>
          <w:tab w:val="clear" w:pos="5760"/>
        </w:tabs>
        <w:spacing w:before="40" w:after="120" w:line="240" w:lineRule="auto"/>
        <w:contextualSpacing/>
        <w:jc w:val="both"/>
      </w:pPr>
      <w:r>
        <w:t>Part C. Interviews and Field Visit</w:t>
      </w:r>
    </w:p>
    <w:p w14:paraId="4AF8D8F4" w14:textId="423CF957" w:rsidR="008D1A1F" w:rsidRDefault="008D1A1F" w:rsidP="008D1A1F">
      <w:pPr>
        <w:pStyle w:val="ListParagraph"/>
        <w:widowControl/>
        <w:numPr>
          <w:ilvl w:val="0"/>
          <w:numId w:val="89"/>
        </w:numPr>
        <w:tabs>
          <w:tab w:val="clear" w:pos="2880"/>
          <w:tab w:val="clear" w:pos="5760"/>
        </w:tabs>
        <w:spacing w:before="40" w:after="120" w:line="240" w:lineRule="auto"/>
        <w:contextualSpacing/>
        <w:jc w:val="both"/>
      </w:pPr>
      <w:r w:rsidRPr="004B3DDA">
        <w:t xml:space="preserve">Part </w:t>
      </w:r>
      <w:r w:rsidR="00CD50D4">
        <w:t>D</w:t>
      </w:r>
      <w:r w:rsidRPr="004B3DDA">
        <w:t xml:space="preserve">. </w:t>
      </w:r>
      <w:r>
        <w:t>Land Use Development Scenarios</w:t>
      </w:r>
    </w:p>
    <w:p w14:paraId="47A7E687" w14:textId="383643B1" w:rsidR="008D1A1F" w:rsidRDefault="008D1A1F" w:rsidP="008D1A1F">
      <w:pPr>
        <w:pStyle w:val="ListParagraph"/>
        <w:widowControl/>
        <w:numPr>
          <w:ilvl w:val="0"/>
          <w:numId w:val="89"/>
        </w:numPr>
        <w:tabs>
          <w:tab w:val="clear" w:pos="2880"/>
          <w:tab w:val="clear" w:pos="5760"/>
        </w:tabs>
        <w:spacing w:before="40" w:after="120" w:line="240" w:lineRule="auto"/>
        <w:contextualSpacing/>
        <w:jc w:val="both"/>
      </w:pPr>
      <w:r>
        <w:t xml:space="preserve">Part </w:t>
      </w:r>
      <w:r w:rsidR="00CD50D4">
        <w:t>E</w:t>
      </w:r>
      <w:r>
        <w:t>. Land Use Development Scenario Assessment</w:t>
      </w:r>
    </w:p>
    <w:p w14:paraId="0F439360" w14:textId="7CA994AA" w:rsidR="008D1A1F" w:rsidRDefault="008D1A1F" w:rsidP="008D1A1F">
      <w:pPr>
        <w:pStyle w:val="ListParagraph"/>
        <w:widowControl/>
        <w:numPr>
          <w:ilvl w:val="0"/>
          <w:numId w:val="89"/>
        </w:numPr>
        <w:tabs>
          <w:tab w:val="clear" w:pos="2880"/>
          <w:tab w:val="clear" w:pos="5760"/>
        </w:tabs>
        <w:spacing w:before="40" w:after="120" w:line="240" w:lineRule="auto"/>
        <w:contextualSpacing/>
        <w:jc w:val="both"/>
      </w:pPr>
      <w:r w:rsidRPr="006238F0">
        <w:t>P</w:t>
      </w:r>
      <w:r>
        <w:t xml:space="preserve">art </w:t>
      </w:r>
      <w:r w:rsidR="00CD50D4">
        <w:t>F</w:t>
      </w:r>
      <w:r>
        <w:t>.</w:t>
      </w:r>
      <w:r w:rsidRPr="006238F0">
        <w:t xml:space="preserve"> Indirect and Cumulative Effects </w:t>
      </w:r>
      <w:r w:rsidR="00A94277">
        <w:t>Assessment</w:t>
      </w:r>
    </w:p>
    <w:p w14:paraId="2E79848C" w14:textId="18658818" w:rsidR="008D1A1F" w:rsidRDefault="008D1A1F" w:rsidP="008D1A1F">
      <w:pPr>
        <w:pStyle w:val="Heading2"/>
      </w:pPr>
      <w:r w:rsidRPr="00171FB0">
        <w:t xml:space="preserve">Use of </w:t>
      </w:r>
      <w:r w:rsidR="004D3097" w:rsidRPr="00171FB0">
        <w:t>Guid</w:t>
      </w:r>
      <w:r w:rsidR="004D3097">
        <w:t>ance</w:t>
      </w:r>
      <w:r w:rsidR="004D3097" w:rsidRPr="00171FB0">
        <w:t xml:space="preserve"> </w:t>
      </w:r>
    </w:p>
    <w:p w14:paraId="6E4711D2" w14:textId="6DE7AA9C" w:rsidR="008D1A1F" w:rsidRPr="007100AA" w:rsidRDefault="008D1A1F" w:rsidP="008D1A1F">
      <w:pPr>
        <w:jc w:val="both"/>
      </w:pPr>
      <w:r>
        <w:t xml:space="preserve">The recommended approach for users of this guidance is to read through the document in its entirety to familiarize themselves with the LUSA process. The procedural guidance </w:t>
      </w:r>
      <w:r w:rsidR="00A27C73">
        <w:t xml:space="preserve">outlined below </w:t>
      </w:r>
      <w:r>
        <w:t xml:space="preserve">includes </w:t>
      </w:r>
      <w:r w:rsidRPr="007100AA">
        <w:t>steps with</w:t>
      </w:r>
      <w:r w:rsidR="00A27C73">
        <w:t xml:space="preserve"> corresponding</w:t>
      </w:r>
      <w:r w:rsidRPr="007100AA">
        <w:t xml:space="preserve"> icons </w:t>
      </w:r>
      <w:r w:rsidR="00A27C73">
        <w:t>depicting</w:t>
      </w:r>
      <w:r>
        <w:t xml:space="preserve"> the action(s) performed. These include: </w:t>
      </w:r>
    </w:p>
    <w:tbl>
      <w:tblPr>
        <w:tblStyle w:val="TableGrid"/>
        <w:tblW w:w="101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391"/>
        <w:gridCol w:w="1727"/>
        <w:gridCol w:w="3342"/>
      </w:tblGrid>
      <w:tr w:rsidR="00D97FD4" w:rsidRPr="007100AA" w14:paraId="0EB5EB61" w14:textId="77777777" w:rsidTr="00481494">
        <w:tc>
          <w:tcPr>
            <w:tcW w:w="1728" w:type="dxa"/>
            <w:vAlign w:val="center"/>
          </w:tcPr>
          <w:p w14:paraId="54C85C13" w14:textId="300A247D" w:rsidR="00D97FD4" w:rsidRDefault="00D97FD4" w:rsidP="00490BC0">
            <w:pPr>
              <w:rPr>
                <w:rFonts w:eastAsia="Cambria"/>
                <w:noProof/>
              </w:rPr>
            </w:pPr>
            <w:r>
              <w:rPr>
                <w:rFonts w:eastAsia="Cambria"/>
                <w:noProof/>
              </w:rPr>
              <w:drawing>
                <wp:inline distT="0" distB="0" distL="0" distR="0" wp14:anchorId="1026A14F" wp14:editId="39895FCD">
                  <wp:extent cx="960119" cy="8896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s_LUSA_20171106_Project Initation-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19" cy="889638"/>
                          </a:xfrm>
                          <a:prstGeom prst="rect">
                            <a:avLst/>
                          </a:prstGeom>
                        </pic:spPr>
                      </pic:pic>
                    </a:graphicData>
                  </a:graphic>
                </wp:inline>
              </w:drawing>
            </w:r>
          </w:p>
        </w:tc>
        <w:tc>
          <w:tcPr>
            <w:tcW w:w="3391" w:type="dxa"/>
            <w:vAlign w:val="center"/>
          </w:tcPr>
          <w:p w14:paraId="25811B12" w14:textId="5EB9C88A" w:rsidR="00D97FD4" w:rsidRPr="007100AA" w:rsidRDefault="00D97FD4" w:rsidP="001A0A97">
            <w:pPr>
              <w:rPr>
                <w:rFonts w:eastAsia="Cambria"/>
              </w:rPr>
            </w:pPr>
            <w:r>
              <w:rPr>
                <w:rFonts w:eastAsia="Cambria"/>
              </w:rPr>
              <w:t>Step involves project initiation and coordination with the CS Group</w:t>
            </w:r>
          </w:p>
        </w:tc>
        <w:tc>
          <w:tcPr>
            <w:tcW w:w="1727" w:type="dxa"/>
          </w:tcPr>
          <w:p w14:paraId="64F85708" w14:textId="77777777" w:rsidR="00D97FD4" w:rsidRDefault="00D97FD4" w:rsidP="00490BC0">
            <w:pPr>
              <w:rPr>
                <w:rFonts w:eastAsia="Cambria"/>
                <w:noProof/>
              </w:rPr>
            </w:pPr>
          </w:p>
        </w:tc>
        <w:tc>
          <w:tcPr>
            <w:tcW w:w="3342" w:type="dxa"/>
            <w:vAlign w:val="center"/>
          </w:tcPr>
          <w:p w14:paraId="262FB16A" w14:textId="77777777" w:rsidR="00D97FD4" w:rsidRDefault="00D97FD4" w:rsidP="00490BC0">
            <w:pPr>
              <w:rPr>
                <w:rFonts w:eastAsia="Cambria"/>
              </w:rPr>
            </w:pPr>
          </w:p>
        </w:tc>
      </w:tr>
      <w:tr w:rsidR="008D1A1F" w:rsidRPr="007100AA" w14:paraId="4AA306E5" w14:textId="77777777" w:rsidTr="00481494">
        <w:tc>
          <w:tcPr>
            <w:tcW w:w="1728" w:type="dxa"/>
            <w:vAlign w:val="center"/>
          </w:tcPr>
          <w:p w14:paraId="37839E99" w14:textId="77777777" w:rsidR="008D1A1F" w:rsidRDefault="008D1A1F" w:rsidP="00490BC0">
            <w:pPr>
              <w:rPr>
                <w:rFonts w:eastAsia="Cambria"/>
                <w:noProof/>
              </w:rPr>
            </w:pPr>
            <w:r>
              <w:rPr>
                <w:rFonts w:eastAsia="Cambria"/>
                <w:noProof/>
              </w:rPr>
              <w:drawing>
                <wp:inline distT="0" distB="0" distL="0" distR="0" wp14:anchorId="5613630E" wp14:editId="40CBE415">
                  <wp:extent cx="957059" cy="88524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059" cy="885241"/>
                          </a:xfrm>
                          <a:prstGeom prst="rect">
                            <a:avLst/>
                          </a:prstGeom>
                        </pic:spPr>
                      </pic:pic>
                    </a:graphicData>
                  </a:graphic>
                </wp:inline>
              </w:drawing>
            </w:r>
          </w:p>
        </w:tc>
        <w:tc>
          <w:tcPr>
            <w:tcW w:w="3391" w:type="dxa"/>
            <w:vAlign w:val="center"/>
          </w:tcPr>
          <w:p w14:paraId="4F68306B" w14:textId="48FBBE54" w:rsidR="008D1A1F" w:rsidRPr="007100AA" w:rsidRDefault="008D1A1F" w:rsidP="001A0A97">
            <w:pPr>
              <w:rPr>
                <w:rFonts w:eastAsia="Cambria"/>
              </w:rPr>
            </w:pPr>
            <w:r w:rsidRPr="007100AA">
              <w:rPr>
                <w:rFonts w:eastAsia="Cambria"/>
              </w:rPr>
              <w:t xml:space="preserve">Step involves </w:t>
            </w:r>
            <w:r w:rsidR="00CD313E">
              <w:rPr>
                <w:rFonts w:eastAsia="Cambria"/>
              </w:rPr>
              <w:t xml:space="preserve">developing Project </w:t>
            </w:r>
            <w:r>
              <w:rPr>
                <w:rFonts w:eastAsia="Cambria"/>
              </w:rPr>
              <w:t>Mapping.</w:t>
            </w:r>
          </w:p>
        </w:tc>
        <w:tc>
          <w:tcPr>
            <w:tcW w:w="1727" w:type="dxa"/>
          </w:tcPr>
          <w:p w14:paraId="6B1654BB" w14:textId="77777777" w:rsidR="008D1A1F" w:rsidRPr="007100AA" w:rsidRDefault="008D1A1F" w:rsidP="00490BC0">
            <w:pPr>
              <w:rPr>
                <w:rFonts w:eastAsia="Cambria"/>
              </w:rPr>
            </w:pPr>
            <w:r>
              <w:rPr>
                <w:rFonts w:eastAsia="Cambria"/>
                <w:noProof/>
              </w:rPr>
              <w:drawing>
                <wp:inline distT="0" distB="0" distL="0" distR="0" wp14:anchorId="68F9C4DB" wp14:editId="0349494A">
                  <wp:extent cx="960118" cy="88807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s_Field Vis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0118" cy="888071"/>
                          </a:xfrm>
                          <a:prstGeom prst="rect">
                            <a:avLst/>
                          </a:prstGeom>
                        </pic:spPr>
                      </pic:pic>
                    </a:graphicData>
                  </a:graphic>
                </wp:inline>
              </w:drawing>
            </w:r>
          </w:p>
        </w:tc>
        <w:tc>
          <w:tcPr>
            <w:tcW w:w="3342" w:type="dxa"/>
            <w:vAlign w:val="center"/>
          </w:tcPr>
          <w:p w14:paraId="52BD7E4C" w14:textId="77777777" w:rsidR="008D1A1F" w:rsidRPr="007100AA" w:rsidRDefault="008D1A1F" w:rsidP="00490BC0">
            <w:pPr>
              <w:rPr>
                <w:rFonts w:eastAsia="Cambria"/>
              </w:rPr>
            </w:pPr>
            <w:r>
              <w:rPr>
                <w:rFonts w:eastAsia="Cambria"/>
              </w:rPr>
              <w:t>Step involves conducting a Field Visit of the FLUSA, which may be done concurrently with interviews.</w:t>
            </w:r>
          </w:p>
        </w:tc>
      </w:tr>
      <w:tr w:rsidR="008D1A1F" w:rsidRPr="007100AA" w14:paraId="28A1EA01" w14:textId="77777777" w:rsidTr="00481494">
        <w:tc>
          <w:tcPr>
            <w:tcW w:w="1728" w:type="dxa"/>
            <w:vAlign w:val="center"/>
          </w:tcPr>
          <w:p w14:paraId="6B4C5E7F" w14:textId="77777777" w:rsidR="008D1A1F" w:rsidRDefault="008D1A1F" w:rsidP="00490BC0">
            <w:pPr>
              <w:rPr>
                <w:rFonts w:eastAsia="Cambria"/>
                <w:noProof/>
              </w:rPr>
            </w:pPr>
            <w:r>
              <w:rPr>
                <w:rFonts w:eastAsia="Cambria"/>
                <w:noProof/>
              </w:rPr>
              <w:drawing>
                <wp:inline distT="0" distB="0" distL="0" distR="0" wp14:anchorId="5200856A" wp14:editId="790B0567">
                  <wp:extent cx="960120" cy="888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Approv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120" cy="888071"/>
                          </a:xfrm>
                          <a:prstGeom prst="rect">
                            <a:avLst/>
                          </a:prstGeom>
                        </pic:spPr>
                      </pic:pic>
                    </a:graphicData>
                  </a:graphic>
                </wp:inline>
              </w:drawing>
            </w:r>
          </w:p>
        </w:tc>
        <w:tc>
          <w:tcPr>
            <w:tcW w:w="3391" w:type="dxa"/>
            <w:vAlign w:val="center"/>
          </w:tcPr>
          <w:p w14:paraId="6BD23023" w14:textId="77777777" w:rsidR="008D1A1F" w:rsidRPr="007100AA" w:rsidRDefault="008D1A1F" w:rsidP="00490BC0">
            <w:pPr>
              <w:rPr>
                <w:rFonts w:eastAsia="Cambria"/>
              </w:rPr>
            </w:pPr>
            <w:r>
              <w:rPr>
                <w:rFonts w:eastAsia="Cambria"/>
              </w:rPr>
              <w:t xml:space="preserve">Step involves submitting the proposed FLUSA to the CS Group for approval before proceeding. </w:t>
            </w:r>
          </w:p>
        </w:tc>
        <w:tc>
          <w:tcPr>
            <w:tcW w:w="1727" w:type="dxa"/>
            <w:vAlign w:val="center"/>
          </w:tcPr>
          <w:p w14:paraId="798D8E3F" w14:textId="77777777" w:rsidR="008D1A1F" w:rsidRPr="007100AA" w:rsidRDefault="008D1A1F" w:rsidP="00490BC0">
            <w:pPr>
              <w:rPr>
                <w:rFonts w:eastAsia="Cambria"/>
              </w:rPr>
            </w:pPr>
            <w:r>
              <w:rPr>
                <w:rFonts w:eastAsia="Cambria"/>
                <w:noProof/>
              </w:rPr>
              <w:drawing>
                <wp:inline distT="0" distB="0" distL="0" distR="0" wp14:anchorId="36DB2EB7" wp14:editId="119BE458">
                  <wp:extent cx="957059" cy="8852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059" cy="885241"/>
                          </a:xfrm>
                          <a:prstGeom prst="rect">
                            <a:avLst/>
                          </a:prstGeom>
                        </pic:spPr>
                      </pic:pic>
                    </a:graphicData>
                  </a:graphic>
                </wp:inline>
              </w:drawing>
            </w:r>
          </w:p>
        </w:tc>
        <w:tc>
          <w:tcPr>
            <w:tcW w:w="3342" w:type="dxa"/>
            <w:vAlign w:val="center"/>
          </w:tcPr>
          <w:p w14:paraId="4696F781" w14:textId="0A22B6E5" w:rsidR="008D1A1F" w:rsidRPr="007100AA" w:rsidRDefault="008D1A1F" w:rsidP="001A0A97">
            <w:pPr>
              <w:rPr>
                <w:rFonts w:eastAsia="Cambria"/>
              </w:rPr>
            </w:pPr>
            <w:r w:rsidRPr="007100AA">
              <w:rPr>
                <w:rFonts w:eastAsia="Cambria"/>
              </w:rPr>
              <w:t xml:space="preserve">Step involves </w:t>
            </w:r>
            <w:r w:rsidR="00CD313E">
              <w:rPr>
                <w:rFonts w:eastAsia="Cambria"/>
              </w:rPr>
              <w:t>rating</w:t>
            </w:r>
            <w:r w:rsidRPr="007100AA">
              <w:rPr>
                <w:rFonts w:eastAsia="Cambria"/>
              </w:rPr>
              <w:t xml:space="preserve"> categor</w:t>
            </w:r>
            <w:r w:rsidR="00CD313E">
              <w:rPr>
                <w:rFonts w:eastAsia="Cambria"/>
              </w:rPr>
              <w:t>ies</w:t>
            </w:r>
            <w:r w:rsidRPr="007100AA">
              <w:rPr>
                <w:rFonts w:eastAsia="Cambria"/>
              </w:rPr>
              <w:t xml:space="preserve"> in </w:t>
            </w:r>
            <w:r>
              <w:rPr>
                <w:rFonts w:eastAsia="Cambria"/>
              </w:rPr>
              <w:t xml:space="preserve">one of the four </w:t>
            </w:r>
            <w:r w:rsidR="00436ED7">
              <w:rPr>
                <w:rFonts w:eastAsia="Cambria"/>
              </w:rPr>
              <w:t>matrices</w:t>
            </w:r>
            <w:r>
              <w:rPr>
                <w:rFonts w:eastAsia="Cambria"/>
              </w:rPr>
              <w:t>.</w:t>
            </w:r>
          </w:p>
        </w:tc>
      </w:tr>
      <w:tr w:rsidR="008D1A1F" w:rsidRPr="007100AA" w14:paraId="10D28C46" w14:textId="77777777" w:rsidTr="00481494">
        <w:tc>
          <w:tcPr>
            <w:tcW w:w="1728" w:type="dxa"/>
            <w:vAlign w:val="center"/>
          </w:tcPr>
          <w:p w14:paraId="669AEF8B" w14:textId="77777777" w:rsidR="008D1A1F" w:rsidRPr="007100AA" w:rsidRDefault="008D1A1F" w:rsidP="00490BC0">
            <w:pPr>
              <w:rPr>
                <w:rFonts w:eastAsia="Cambria"/>
              </w:rPr>
            </w:pPr>
            <w:r>
              <w:rPr>
                <w:rFonts w:eastAsia="Cambria"/>
                <w:noProof/>
              </w:rPr>
              <w:drawing>
                <wp:inline distT="0" distB="0" distL="0" distR="0" wp14:anchorId="2493D0D9" wp14:editId="55BFD63E">
                  <wp:extent cx="960120" cy="8880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s_Inter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0120" cy="888071"/>
                          </a:xfrm>
                          <a:prstGeom prst="rect">
                            <a:avLst/>
                          </a:prstGeom>
                        </pic:spPr>
                      </pic:pic>
                    </a:graphicData>
                  </a:graphic>
                </wp:inline>
              </w:drawing>
            </w:r>
          </w:p>
        </w:tc>
        <w:tc>
          <w:tcPr>
            <w:tcW w:w="3391" w:type="dxa"/>
            <w:vAlign w:val="center"/>
          </w:tcPr>
          <w:p w14:paraId="60E496C3" w14:textId="7CF0C80E" w:rsidR="008D1A1F" w:rsidRPr="007100AA" w:rsidRDefault="008D1A1F" w:rsidP="00D17565">
            <w:pPr>
              <w:rPr>
                <w:rFonts w:eastAsia="Cambria"/>
              </w:rPr>
            </w:pPr>
            <w:r>
              <w:rPr>
                <w:rFonts w:eastAsia="Cambria"/>
              </w:rPr>
              <w:t>Step involves conducting interview</w:t>
            </w:r>
            <w:r w:rsidR="00D17565">
              <w:rPr>
                <w:rFonts w:eastAsia="Cambria"/>
              </w:rPr>
              <w:t>s</w:t>
            </w:r>
            <w:r>
              <w:rPr>
                <w:rFonts w:eastAsia="Cambria"/>
              </w:rPr>
              <w:t xml:space="preserve"> with local planners and stakeholders using the LUSA Comprehensive Interview Form.</w:t>
            </w:r>
          </w:p>
        </w:tc>
        <w:tc>
          <w:tcPr>
            <w:tcW w:w="1727" w:type="dxa"/>
            <w:vAlign w:val="center"/>
          </w:tcPr>
          <w:p w14:paraId="3C78ACED" w14:textId="77777777" w:rsidR="008D1A1F" w:rsidRPr="007100AA" w:rsidRDefault="008D1A1F" w:rsidP="00490BC0">
            <w:pPr>
              <w:rPr>
                <w:rFonts w:eastAsia="Cambria"/>
              </w:rPr>
            </w:pPr>
            <w:r>
              <w:rPr>
                <w:rFonts w:eastAsia="Cambria"/>
                <w:noProof/>
              </w:rPr>
              <w:drawing>
                <wp:inline distT="0" distB="0" distL="0" distR="0" wp14:anchorId="3B8AF851" wp14:editId="5D651590">
                  <wp:extent cx="957060" cy="885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7060" cy="885241"/>
                          </a:xfrm>
                          <a:prstGeom prst="rect">
                            <a:avLst/>
                          </a:prstGeom>
                        </pic:spPr>
                      </pic:pic>
                    </a:graphicData>
                  </a:graphic>
                </wp:inline>
              </w:drawing>
            </w:r>
          </w:p>
        </w:tc>
        <w:tc>
          <w:tcPr>
            <w:tcW w:w="3342" w:type="dxa"/>
            <w:vAlign w:val="center"/>
          </w:tcPr>
          <w:p w14:paraId="7C8EE420" w14:textId="3C37C449" w:rsidR="008D1A1F" w:rsidRPr="007100AA" w:rsidRDefault="008D1A1F" w:rsidP="001A0A97">
            <w:pPr>
              <w:rPr>
                <w:rFonts w:eastAsia="Cambria"/>
              </w:rPr>
            </w:pPr>
            <w:r w:rsidRPr="007100AA">
              <w:rPr>
                <w:rFonts w:eastAsia="Cambria"/>
              </w:rPr>
              <w:t>Step involves completing section</w:t>
            </w:r>
            <w:r w:rsidR="00CD313E">
              <w:rPr>
                <w:rFonts w:eastAsia="Cambria"/>
              </w:rPr>
              <w:t>s</w:t>
            </w:r>
            <w:r w:rsidRPr="007100AA">
              <w:rPr>
                <w:rFonts w:eastAsia="Cambria"/>
              </w:rPr>
              <w:t xml:space="preserve"> of the </w:t>
            </w:r>
            <w:r>
              <w:rPr>
                <w:rFonts w:eastAsia="Cambria"/>
              </w:rPr>
              <w:t xml:space="preserve">LUSA </w:t>
            </w:r>
            <w:r w:rsidRPr="007100AA">
              <w:rPr>
                <w:rFonts w:eastAsia="Cambria"/>
              </w:rPr>
              <w:t>Report</w:t>
            </w:r>
            <w:r>
              <w:rPr>
                <w:rFonts w:eastAsia="Cambria"/>
              </w:rPr>
              <w:t xml:space="preserve"> Template</w:t>
            </w:r>
            <w:r w:rsidRPr="007100AA">
              <w:rPr>
                <w:rFonts w:eastAsia="Cambria"/>
              </w:rPr>
              <w:t>.</w:t>
            </w:r>
          </w:p>
        </w:tc>
      </w:tr>
    </w:tbl>
    <w:p w14:paraId="1E6DCA7A" w14:textId="77777777" w:rsidR="00481494" w:rsidRDefault="00481494">
      <w:pPr>
        <w:pStyle w:val="Heading2"/>
      </w:pPr>
      <w:r>
        <w:lastRenderedPageBreak/>
        <w:t>Scheduling and Time Constraints</w:t>
      </w:r>
    </w:p>
    <w:p w14:paraId="74FD6762" w14:textId="77777777" w:rsidR="00481494" w:rsidRDefault="00481494" w:rsidP="00D13C01">
      <w:pPr>
        <w:keepNext/>
        <w:keepLines/>
        <w:jc w:val="both"/>
      </w:pPr>
      <w:r>
        <w:t>The LUSA occurs after the ICE Report has been completed (after Concurrence Point (CP) 2 within the Merger Process). In some cases, a Community Impact Assessment may be completed after the ICE Report, but before the LUSA. The LUSA informs the selection of the Least Environmentally Damaging Practicable Alternative (LEDPA).</w:t>
      </w:r>
      <w:r w:rsidRPr="001A0A97">
        <w:t xml:space="preserve"> If the LUSA findings indicate high levels of concern for potential for indirect land use </w:t>
      </w:r>
      <w:r>
        <w:t>effects</w:t>
      </w:r>
      <w:r w:rsidRPr="001A0A97">
        <w:t xml:space="preserve">, NCDOT </w:t>
      </w:r>
      <w:r w:rsidRPr="009A7E31">
        <w:rPr>
          <w:highlight w:val="yellow"/>
        </w:rPr>
        <w:t>Natural Environment Section (NES)</w:t>
      </w:r>
      <w:r w:rsidRPr="001A0A97">
        <w:t xml:space="preserve"> can initiate an Indirect and Cumulative Impacts</w:t>
      </w:r>
      <w:r>
        <w:t xml:space="preserve"> (ICI) Water Quality assessment following the LUSA.</w:t>
      </w:r>
    </w:p>
    <w:p w14:paraId="3BCE8B06" w14:textId="38741C3A" w:rsidR="00481494" w:rsidRDefault="00481494" w:rsidP="00A8660D">
      <w:r>
        <w:rPr>
          <w:noProof/>
        </w:rPr>
        <w:drawing>
          <wp:inline distT="0" distB="0" distL="0" distR="0" wp14:anchorId="596BC033" wp14:editId="15B94A48">
            <wp:extent cx="6396554" cy="266191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SA_Ti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6554" cy="2661919"/>
                    </a:xfrm>
                    <a:prstGeom prst="rect">
                      <a:avLst/>
                    </a:prstGeom>
                  </pic:spPr>
                </pic:pic>
              </a:graphicData>
            </a:graphic>
          </wp:inline>
        </w:drawing>
      </w:r>
    </w:p>
    <w:p w14:paraId="6924ECA7" w14:textId="77777777" w:rsidR="00481494" w:rsidRPr="00481494" w:rsidRDefault="00481494" w:rsidP="00A8660D"/>
    <w:p w14:paraId="009B589C" w14:textId="77777777" w:rsidR="008D1A1F" w:rsidRDefault="008D1A1F" w:rsidP="008D1A1F">
      <w:pPr>
        <w:pStyle w:val="Heading2"/>
      </w:pPr>
      <w:r>
        <w:t>R</w:t>
      </w:r>
      <w:bookmarkStart w:id="0" w:name="Responsibility"/>
      <w:bookmarkEnd w:id="0"/>
      <w:r>
        <w:t>esponsibility</w:t>
      </w:r>
    </w:p>
    <w:p w14:paraId="62A309C0" w14:textId="4D4FEEAC" w:rsidR="008D1A1F" w:rsidRPr="00D52F03" w:rsidRDefault="008D1A1F" w:rsidP="008D1A1F">
      <w:pPr>
        <w:keepNext/>
        <w:keepLines/>
        <w:jc w:val="both"/>
      </w:pPr>
      <w:r>
        <w:t xml:space="preserve">The CS Group </w:t>
      </w:r>
      <w:r w:rsidRPr="005D707A">
        <w:t xml:space="preserve">is responsible for </w:t>
      </w:r>
      <w:r w:rsidR="00CF1A9E">
        <w:t>initiation, completion</w:t>
      </w:r>
      <w:r w:rsidR="00EE691C">
        <w:t>,</w:t>
      </w:r>
      <w:r w:rsidR="00CF1A9E">
        <w:t xml:space="preserve"> and review of the </w:t>
      </w:r>
      <w:r>
        <w:t>LUSA</w:t>
      </w:r>
      <w:r w:rsidRPr="005D707A">
        <w:t>.</w:t>
      </w:r>
    </w:p>
    <w:p w14:paraId="2D5DF3AD" w14:textId="77777777" w:rsidR="008D1A1F" w:rsidRDefault="008D1A1F" w:rsidP="008D1A1F">
      <w:pPr>
        <w:pStyle w:val="Heading2"/>
      </w:pPr>
      <w:r>
        <w:t>P</w:t>
      </w:r>
      <w:bookmarkStart w:id="1" w:name="Policy"/>
      <w:bookmarkEnd w:id="1"/>
      <w:r>
        <w:t>olicy, Regulatory, and Legal Requirements</w:t>
      </w:r>
    </w:p>
    <w:p w14:paraId="0AFDC0C9" w14:textId="77777777" w:rsidR="00481494" w:rsidRDefault="00481494" w:rsidP="00481494">
      <w:pPr>
        <w:keepNext/>
        <w:keepLines/>
        <w:spacing w:after="0"/>
        <w:jc w:val="both"/>
      </w:pPr>
      <w:r>
        <w:t xml:space="preserve">Additional information about the </w:t>
      </w:r>
      <w:r w:rsidRPr="00FA222D">
        <w:t>National Environmental Policy Act (NEPA)</w:t>
      </w:r>
      <w:r>
        <w:t xml:space="preserve"> can be found at the following website addresses:</w:t>
      </w:r>
    </w:p>
    <w:p w14:paraId="43D99D23" w14:textId="77777777" w:rsidR="00481494" w:rsidRDefault="00481494" w:rsidP="00481494">
      <w:pPr>
        <w:keepNext/>
        <w:keepLines/>
        <w:spacing w:after="0"/>
        <w:jc w:val="both"/>
      </w:pPr>
      <w:r>
        <w:tab/>
      </w:r>
    </w:p>
    <w:p w14:paraId="0E6E1173" w14:textId="7A835F60" w:rsidR="00481494" w:rsidRDefault="00481494" w:rsidP="00481494">
      <w:pPr>
        <w:keepNext/>
        <w:keepLines/>
        <w:spacing w:after="0"/>
        <w:jc w:val="both"/>
      </w:pPr>
      <w:r>
        <w:t>Federal Highway Administration (FHWA)</w:t>
      </w:r>
    </w:p>
    <w:p w14:paraId="2FA01210" w14:textId="476469BE" w:rsidR="00481494" w:rsidRDefault="00313FF6" w:rsidP="00481494">
      <w:pPr>
        <w:keepNext/>
        <w:keepLines/>
        <w:spacing w:after="0"/>
        <w:jc w:val="both"/>
      </w:pPr>
      <w:hyperlink r:id="rId17" w:history="1">
        <w:r w:rsidR="00481494" w:rsidRPr="00D25FDD">
          <w:rPr>
            <w:rStyle w:val="Hyperlink"/>
          </w:rPr>
          <w:t>https://www.environment.fhwa.dot.gov/projdev/pd2implement.asp</w:t>
        </w:r>
      </w:hyperlink>
      <w:r w:rsidR="00481494">
        <w:t xml:space="preserve"> </w:t>
      </w:r>
    </w:p>
    <w:p w14:paraId="2AE1CCE0" w14:textId="77777777" w:rsidR="00481494" w:rsidRDefault="00481494" w:rsidP="00481494">
      <w:pPr>
        <w:keepNext/>
        <w:keepLines/>
        <w:spacing w:after="0"/>
        <w:jc w:val="both"/>
      </w:pPr>
      <w:r>
        <w:tab/>
      </w:r>
    </w:p>
    <w:p w14:paraId="3EE1AE34" w14:textId="77777777" w:rsidR="008D1A1F" w:rsidRDefault="008D1A1F" w:rsidP="008D1A1F">
      <w:pPr>
        <w:keepNext/>
        <w:keepLines/>
        <w:spacing w:after="0"/>
        <w:jc w:val="both"/>
      </w:pPr>
      <w:r>
        <w:t>Additional information about the</w:t>
      </w:r>
      <w:r w:rsidRPr="002F015C">
        <w:t xml:space="preserve"> </w:t>
      </w:r>
      <w:r w:rsidRPr="00FA222D">
        <w:t>State Environmental Policy Act (SEPA)</w:t>
      </w:r>
      <w:r>
        <w:t xml:space="preserve"> can be found at the following website address: </w:t>
      </w:r>
      <w:hyperlink r:id="rId18" w:history="1">
        <w:r w:rsidRPr="00BB1607">
          <w:rPr>
            <w:rStyle w:val="Hyperlink"/>
          </w:rPr>
          <w:t>http://www.ncleg.net/EnactedLegislation/Statutes/HTML/ByChapter/Chapter_113A.html</w:t>
        </w:r>
      </w:hyperlink>
    </w:p>
    <w:p w14:paraId="402E65D6" w14:textId="5BB1C142" w:rsidR="00257155" w:rsidRDefault="00257155">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0F6D61" w:rsidRPr="008D49AE" w14:paraId="3E134D8B" w14:textId="77777777" w:rsidTr="00D13C01">
        <w:trPr>
          <w:trHeight w:val="1080"/>
        </w:trPr>
        <w:tc>
          <w:tcPr>
            <w:tcW w:w="402" w:type="pct"/>
            <w:tcBorders>
              <w:bottom w:val="single" w:sz="24" w:space="0" w:color="1E798E"/>
            </w:tcBorders>
            <w:shd w:val="clear" w:color="auto" w:fill="1E798E"/>
            <w:vAlign w:val="center"/>
          </w:tcPr>
          <w:p w14:paraId="71B8B5F7" w14:textId="677E862A" w:rsidR="00C52B25" w:rsidRPr="004B1239" w:rsidRDefault="00C52B25" w:rsidP="00B97AC2">
            <w:pPr>
              <w:pStyle w:val="Heading1inTableNumber"/>
              <w:rPr>
                <w:sz w:val="24"/>
                <w:szCs w:val="24"/>
              </w:rPr>
            </w:pPr>
            <w:r w:rsidRPr="004B1239">
              <w:rPr>
                <w:sz w:val="24"/>
                <w:szCs w:val="24"/>
              </w:rPr>
              <w:lastRenderedPageBreak/>
              <w:t>PART</w:t>
            </w:r>
          </w:p>
          <w:p w14:paraId="7BA63F19" w14:textId="49A380A8" w:rsidR="000F6D61" w:rsidRPr="004B1239" w:rsidRDefault="000F6D61" w:rsidP="00B97AC2">
            <w:pPr>
              <w:pStyle w:val="Heading1inTableNumber"/>
            </w:pPr>
            <w:r w:rsidRPr="004B1239">
              <w:t>A</w:t>
            </w:r>
          </w:p>
        </w:tc>
        <w:tc>
          <w:tcPr>
            <w:tcW w:w="4598" w:type="pct"/>
            <w:gridSpan w:val="2"/>
            <w:tcBorders>
              <w:bottom w:val="single" w:sz="24" w:space="0" w:color="1E798E"/>
            </w:tcBorders>
            <w:shd w:val="clear" w:color="auto" w:fill="1E798E"/>
            <w:vAlign w:val="center"/>
          </w:tcPr>
          <w:p w14:paraId="33CF9852" w14:textId="208B9ACE" w:rsidR="000F6D61" w:rsidRPr="004B1239" w:rsidRDefault="000F6D61" w:rsidP="00FF5E6D">
            <w:pPr>
              <w:pStyle w:val="Heading1inTable"/>
            </w:pPr>
            <w:r w:rsidRPr="004B1239">
              <w:t>Project Initiation and Set-Up</w:t>
            </w:r>
          </w:p>
        </w:tc>
      </w:tr>
      <w:tr w:rsidR="000F6D61" w:rsidRPr="008D49AE" w14:paraId="5FC0A54E" w14:textId="77777777" w:rsidTr="00D13C01">
        <w:trPr>
          <w:trHeight w:val="864"/>
        </w:trPr>
        <w:tc>
          <w:tcPr>
            <w:tcW w:w="402" w:type="pct"/>
            <w:tcBorders>
              <w:top w:val="single" w:sz="24" w:space="0" w:color="1E798E"/>
              <w:bottom w:val="single" w:sz="24" w:space="0" w:color="1E798E"/>
            </w:tcBorders>
            <w:shd w:val="clear" w:color="auto" w:fill="F2F2F2"/>
            <w:vAlign w:val="center"/>
          </w:tcPr>
          <w:p w14:paraId="0180E2B7" w14:textId="6BC78A1E" w:rsidR="000F6D61" w:rsidRPr="004B1239" w:rsidRDefault="000F6D61" w:rsidP="00B97AC2">
            <w:pPr>
              <w:pStyle w:val="Heading2inTableNumber"/>
            </w:pPr>
            <w:r w:rsidRPr="004B1239">
              <w:t>1</w:t>
            </w:r>
          </w:p>
        </w:tc>
        <w:tc>
          <w:tcPr>
            <w:tcW w:w="4598" w:type="pct"/>
            <w:gridSpan w:val="2"/>
            <w:tcBorders>
              <w:top w:val="single" w:sz="24" w:space="0" w:color="1E798E"/>
              <w:bottom w:val="single" w:sz="24" w:space="0" w:color="1E798E"/>
            </w:tcBorders>
            <w:shd w:val="clear" w:color="auto" w:fill="F2F2F2"/>
            <w:vAlign w:val="center"/>
          </w:tcPr>
          <w:p w14:paraId="48863589" w14:textId="10BAFC99" w:rsidR="000F6D61" w:rsidRPr="004B1239" w:rsidRDefault="000F6D61" w:rsidP="003F088D">
            <w:pPr>
              <w:pStyle w:val="Heading2inTable"/>
            </w:pPr>
            <w:r w:rsidRPr="004B1239">
              <w:t>Coordinate with NCDOT CS Group</w:t>
            </w:r>
          </w:p>
        </w:tc>
      </w:tr>
      <w:tr w:rsidR="0076040F" w:rsidRPr="008D49AE" w14:paraId="6F6F4C34" w14:textId="429F95DE" w:rsidTr="00D13C01">
        <w:tc>
          <w:tcPr>
            <w:tcW w:w="402" w:type="pct"/>
            <w:tcBorders>
              <w:top w:val="single" w:sz="24" w:space="0" w:color="1E798E"/>
            </w:tcBorders>
            <w:vAlign w:val="center"/>
          </w:tcPr>
          <w:p w14:paraId="7C929326" w14:textId="6C00EC0F" w:rsidR="0076040F" w:rsidRPr="004B1239" w:rsidRDefault="0076040F" w:rsidP="0076040F">
            <w:pPr>
              <w:pStyle w:val="StepLetter"/>
              <w:rPr>
                <w:sz w:val="48"/>
              </w:rPr>
            </w:pPr>
            <w:r w:rsidRPr="004B1239">
              <w:t>A</w:t>
            </w:r>
          </w:p>
        </w:tc>
        <w:tc>
          <w:tcPr>
            <w:tcW w:w="699" w:type="pct"/>
            <w:tcBorders>
              <w:top w:val="single" w:sz="24" w:space="0" w:color="1E798E"/>
              <w:bottom w:val="single" w:sz="12" w:space="0" w:color="404040"/>
            </w:tcBorders>
            <w:vAlign w:val="center"/>
          </w:tcPr>
          <w:p w14:paraId="1D34034C" w14:textId="62828F14" w:rsidR="0076040F" w:rsidRPr="00E8701D" w:rsidRDefault="0076040F" w:rsidP="00D13C01">
            <w:pPr>
              <w:pStyle w:val="Step"/>
              <w:jc w:val="center"/>
            </w:pPr>
            <w:r>
              <w:rPr>
                <w:rFonts w:eastAsia="Cambria"/>
                <w:noProof/>
              </w:rPr>
              <w:drawing>
                <wp:inline distT="0" distB="0" distL="0" distR="0" wp14:anchorId="3351EB66" wp14:editId="55644E35">
                  <wp:extent cx="822960" cy="7625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s_LUSA_20171106_Project Initation-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762548"/>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10F7CF47" w14:textId="77777777" w:rsidR="0076040F" w:rsidRPr="00E8701D" w:rsidRDefault="0076040F" w:rsidP="0076040F">
            <w:pPr>
              <w:pStyle w:val="Step"/>
            </w:pPr>
          </w:p>
          <w:p w14:paraId="0DD78D32" w14:textId="1783BC1B" w:rsidR="0076040F" w:rsidRPr="00E8701D" w:rsidRDefault="0076040F" w:rsidP="0076040F">
            <w:pPr>
              <w:pStyle w:val="Step"/>
            </w:pPr>
            <w:r w:rsidRPr="00E8701D">
              <w:t>Review project information, define the regional context of the project, and review online resources for trends</w:t>
            </w:r>
            <w:r>
              <w:t>, notable features,</w:t>
            </w:r>
            <w:r w:rsidRPr="00E8701D">
              <w:t xml:space="preserve"> and initiatives in the area.</w:t>
            </w:r>
            <w:r>
              <w:t xml:space="preserve"> Get previous studies from NCDOT (</w:t>
            </w:r>
            <w:r w:rsidR="009C40CE">
              <w:t xml:space="preserve">e.g. </w:t>
            </w:r>
            <w:r>
              <w:t>CCR, ICE, CIA).</w:t>
            </w:r>
          </w:p>
          <w:p w14:paraId="7F4534C5" w14:textId="77777777" w:rsidR="0076040F" w:rsidRPr="00E8701D" w:rsidRDefault="0076040F" w:rsidP="0076040F">
            <w:pPr>
              <w:pStyle w:val="Step"/>
            </w:pPr>
          </w:p>
        </w:tc>
      </w:tr>
      <w:tr w:rsidR="0076040F" w:rsidRPr="0024435A" w14:paraId="5233F68F" w14:textId="475AA090" w:rsidTr="00D13C01">
        <w:tc>
          <w:tcPr>
            <w:tcW w:w="402" w:type="pct"/>
            <w:vAlign w:val="center"/>
          </w:tcPr>
          <w:p w14:paraId="1BCB5FAD" w14:textId="3E75E749" w:rsidR="0076040F" w:rsidRPr="0024435A" w:rsidRDefault="0076040F" w:rsidP="0076040F">
            <w:pPr>
              <w:pStyle w:val="StepLetter"/>
              <w:rPr>
                <w:sz w:val="48"/>
              </w:rPr>
            </w:pPr>
            <w:r w:rsidRPr="0024435A">
              <w:t>B</w:t>
            </w:r>
          </w:p>
        </w:tc>
        <w:tc>
          <w:tcPr>
            <w:tcW w:w="699" w:type="pct"/>
            <w:tcBorders>
              <w:top w:val="single" w:sz="12" w:space="0" w:color="404040"/>
            </w:tcBorders>
            <w:vAlign w:val="center"/>
          </w:tcPr>
          <w:p w14:paraId="70218D3B" w14:textId="57840257" w:rsidR="0076040F" w:rsidRPr="00C8301D" w:rsidRDefault="0076040F" w:rsidP="00D13C01">
            <w:pPr>
              <w:pStyle w:val="Step"/>
              <w:jc w:val="center"/>
            </w:pPr>
            <w:r>
              <w:rPr>
                <w:rFonts w:eastAsia="Cambria"/>
                <w:noProof/>
              </w:rPr>
              <w:drawing>
                <wp:inline distT="0" distB="0" distL="0" distR="0" wp14:anchorId="5AD3C4F8" wp14:editId="32ADB53B">
                  <wp:extent cx="822960" cy="7625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s_LUSA_20171106_Project Initation-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762548"/>
                          </a:xfrm>
                          <a:prstGeom prst="rect">
                            <a:avLst/>
                          </a:prstGeom>
                        </pic:spPr>
                      </pic:pic>
                    </a:graphicData>
                  </a:graphic>
                </wp:inline>
              </w:drawing>
            </w:r>
          </w:p>
        </w:tc>
        <w:tc>
          <w:tcPr>
            <w:tcW w:w="3899" w:type="pct"/>
            <w:tcBorders>
              <w:top w:val="single" w:sz="12" w:space="0" w:color="404040"/>
            </w:tcBorders>
            <w:vAlign w:val="center"/>
          </w:tcPr>
          <w:p w14:paraId="215065B2" w14:textId="77777777" w:rsidR="0076040F" w:rsidRPr="0024435A" w:rsidRDefault="0076040F" w:rsidP="0076040F">
            <w:pPr>
              <w:pStyle w:val="Step"/>
            </w:pPr>
          </w:p>
          <w:p w14:paraId="245A2FCA" w14:textId="74064E63" w:rsidR="0076040F" w:rsidRPr="0024435A" w:rsidRDefault="0076040F" w:rsidP="0076040F">
            <w:pPr>
              <w:pStyle w:val="Step"/>
            </w:pPr>
            <w:r w:rsidRPr="0024435A">
              <w:t>Obtain the accompanying ICE and LUSA documents from Connect NCDOT or from CS Staff:</w:t>
            </w:r>
          </w:p>
          <w:p w14:paraId="32E80EDB" w14:textId="77777777" w:rsidR="0076040F" w:rsidRPr="0024435A" w:rsidRDefault="0076040F" w:rsidP="0076040F">
            <w:pPr>
              <w:pStyle w:val="StepBulletList"/>
            </w:pPr>
            <w:r w:rsidRPr="0024435A">
              <w:t>ICE Guidance Document</w:t>
            </w:r>
          </w:p>
          <w:p w14:paraId="0B8EC36D" w14:textId="77777777" w:rsidR="0076040F" w:rsidRPr="0024435A" w:rsidRDefault="0076040F" w:rsidP="0076040F">
            <w:pPr>
              <w:pStyle w:val="StepBulletList"/>
            </w:pPr>
            <w:r w:rsidRPr="0024435A">
              <w:t>LUSA Report Template</w:t>
            </w:r>
          </w:p>
          <w:p w14:paraId="7EEBD43B" w14:textId="77777777" w:rsidR="0076040F" w:rsidRPr="0024435A" w:rsidRDefault="0076040F" w:rsidP="0076040F">
            <w:pPr>
              <w:pStyle w:val="StepBulletList"/>
            </w:pPr>
            <w:r w:rsidRPr="0024435A">
              <w:t>LUSA Comprehensive Interview Form</w:t>
            </w:r>
          </w:p>
          <w:p w14:paraId="3839DF02" w14:textId="77777777" w:rsidR="0076040F" w:rsidRPr="0024435A" w:rsidRDefault="0076040F" w:rsidP="0076040F">
            <w:pPr>
              <w:pStyle w:val="StepBulletList"/>
            </w:pPr>
            <w:r>
              <w:t>Indirect Effects Matrix</w:t>
            </w:r>
          </w:p>
          <w:p w14:paraId="1F2D2812" w14:textId="77777777" w:rsidR="0076040F" w:rsidRPr="0024435A" w:rsidRDefault="0076040F" w:rsidP="0076040F">
            <w:pPr>
              <w:pStyle w:val="StepBulletList"/>
            </w:pPr>
            <w:r w:rsidRPr="0024435A">
              <w:t>Land Use Scenario Assessment Matrix</w:t>
            </w:r>
          </w:p>
          <w:p w14:paraId="2266F3F0" w14:textId="77777777" w:rsidR="0076040F" w:rsidRPr="0024435A" w:rsidRDefault="0076040F" w:rsidP="0076040F">
            <w:pPr>
              <w:pStyle w:val="StepBulletList"/>
            </w:pPr>
            <w:r w:rsidRPr="0024435A">
              <w:t>Cumulative Effects Matrix – Human Environment</w:t>
            </w:r>
          </w:p>
          <w:p w14:paraId="62A8F6E8" w14:textId="77777777" w:rsidR="0076040F" w:rsidRDefault="0076040F" w:rsidP="0076040F">
            <w:pPr>
              <w:pStyle w:val="StepBulletList"/>
            </w:pPr>
            <w:r w:rsidRPr="00436ED7">
              <w:t>Cumulative Effects Matrix – Natural Environment</w:t>
            </w:r>
          </w:p>
          <w:p w14:paraId="30BE7BA4" w14:textId="77777777" w:rsidR="00B54457" w:rsidRDefault="00B54457" w:rsidP="00FB7B03">
            <w:pPr>
              <w:pStyle w:val="StepBulletList"/>
              <w:numPr>
                <w:ilvl w:val="0"/>
                <w:numId w:val="0"/>
              </w:numPr>
            </w:pPr>
          </w:p>
          <w:p w14:paraId="7ACE9890" w14:textId="10B93DAA" w:rsidR="0076040F" w:rsidRPr="00C8301D" w:rsidRDefault="00B54457">
            <w:pPr>
              <w:pStyle w:val="Step"/>
            </w:pPr>
            <w:r w:rsidRPr="00B54457">
              <w:t xml:space="preserve">This </w:t>
            </w:r>
            <w:r>
              <w:t>LUSA</w:t>
            </w:r>
            <w:r w:rsidRPr="00B54457">
              <w:t xml:space="preserve"> guidance is intended to be flexible to meet the individual needs of each project. Consult with the CS Group if the project warrants the steps to be completed in an order different from the one presented in this document.</w:t>
            </w:r>
          </w:p>
        </w:tc>
      </w:tr>
    </w:tbl>
    <w:p w14:paraId="66319555" w14:textId="2FE47C22" w:rsidR="00977774" w:rsidRPr="00543A90" w:rsidRDefault="00977774" w:rsidP="00FB7B03">
      <w:pPr>
        <w:spacing w:after="0"/>
        <w:rPr>
          <w:highlight w:val="yellow"/>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1512"/>
        <w:gridCol w:w="7994"/>
      </w:tblGrid>
      <w:tr w:rsidR="00977774" w:rsidRPr="00E8701D" w14:paraId="00BF5EEC" w14:textId="77777777" w:rsidTr="004B1239">
        <w:trPr>
          <w:trHeight w:val="864"/>
        </w:trPr>
        <w:tc>
          <w:tcPr>
            <w:tcW w:w="384" w:type="pct"/>
            <w:tcBorders>
              <w:bottom w:val="single" w:sz="24" w:space="0" w:color="1E798E"/>
            </w:tcBorders>
            <w:shd w:val="clear" w:color="auto" w:fill="F2F2F2"/>
            <w:vAlign w:val="center"/>
          </w:tcPr>
          <w:p w14:paraId="07F5AC0A" w14:textId="50402221" w:rsidR="00977774" w:rsidRPr="00E8701D" w:rsidRDefault="00977774" w:rsidP="00B97AC2">
            <w:pPr>
              <w:pStyle w:val="Heading2inTableNumber"/>
            </w:pPr>
            <w:r w:rsidRPr="00E8701D">
              <w:t>2</w:t>
            </w:r>
          </w:p>
        </w:tc>
        <w:tc>
          <w:tcPr>
            <w:tcW w:w="4616" w:type="pct"/>
            <w:gridSpan w:val="2"/>
            <w:tcBorders>
              <w:bottom w:val="single" w:sz="24" w:space="0" w:color="1E798E"/>
            </w:tcBorders>
            <w:shd w:val="clear" w:color="auto" w:fill="F2F2F2"/>
            <w:vAlign w:val="center"/>
          </w:tcPr>
          <w:p w14:paraId="76D5BCF8" w14:textId="461FDE63" w:rsidR="00977774" w:rsidRPr="00E8701D" w:rsidRDefault="00977774" w:rsidP="003F088D">
            <w:pPr>
              <w:pStyle w:val="Heading2inTable"/>
            </w:pPr>
            <w:r w:rsidRPr="00E8701D">
              <w:t>Determine the Future Land Use Study Area</w:t>
            </w:r>
          </w:p>
        </w:tc>
      </w:tr>
      <w:tr w:rsidR="00977774" w:rsidRPr="00E8701D" w14:paraId="13D75769" w14:textId="77777777" w:rsidTr="00F15024">
        <w:tc>
          <w:tcPr>
            <w:tcW w:w="384" w:type="pct"/>
            <w:tcBorders>
              <w:top w:val="single" w:sz="24" w:space="0" w:color="1E798E"/>
            </w:tcBorders>
            <w:vAlign w:val="center"/>
          </w:tcPr>
          <w:p w14:paraId="48A93BB5" w14:textId="7E5AA8E8" w:rsidR="00977774" w:rsidRPr="00E8701D" w:rsidRDefault="00F15024" w:rsidP="00D019C7">
            <w:pPr>
              <w:pStyle w:val="StepLetter"/>
            </w:pPr>
            <w:r>
              <w:t>A</w:t>
            </w:r>
          </w:p>
        </w:tc>
        <w:tc>
          <w:tcPr>
            <w:tcW w:w="734" w:type="pct"/>
            <w:tcBorders>
              <w:top w:val="single" w:sz="24" w:space="0" w:color="1E798E"/>
              <w:bottom w:val="single" w:sz="12" w:space="0" w:color="404040"/>
            </w:tcBorders>
            <w:vAlign w:val="center"/>
          </w:tcPr>
          <w:p w14:paraId="1F645C88" w14:textId="60270795" w:rsidR="00977774" w:rsidRPr="00E8701D" w:rsidRDefault="00F15024" w:rsidP="00977774">
            <w:pPr>
              <w:jc w:val="center"/>
              <w:rPr>
                <w:rFonts w:eastAsia="Calibri" w:cs="Times New Roman"/>
              </w:rPr>
            </w:pPr>
            <w:r>
              <w:rPr>
                <w:rFonts w:eastAsia="Cambria"/>
                <w:noProof/>
              </w:rPr>
              <w:drawing>
                <wp:inline distT="0" distB="0" distL="0" distR="0" wp14:anchorId="78DB867C" wp14:editId="18C34A5F">
                  <wp:extent cx="822960" cy="7625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s_LUSA_20171106_Project Initation-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762548"/>
                          </a:xfrm>
                          <a:prstGeom prst="rect">
                            <a:avLst/>
                          </a:prstGeom>
                        </pic:spPr>
                      </pic:pic>
                    </a:graphicData>
                  </a:graphic>
                </wp:inline>
              </w:drawing>
            </w:r>
          </w:p>
        </w:tc>
        <w:tc>
          <w:tcPr>
            <w:tcW w:w="3882" w:type="pct"/>
            <w:tcBorders>
              <w:top w:val="single" w:sz="24" w:space="0" w:color="1E798E"/>
              <w:bottom w:val="single" w:sz="12" w:space="0" w:color="404040"/>
            </w:tcBorders>
            <w:vAlign w:val="center"/>
          </w:tcPr>
          <w:p w14:paraId="5267BF61" w14:textId="77777777" w:rsidR="00F15024" w:rsidRDefault="00F15024" w:rsidP="00F15024">
            <w:pPr>
              <w:pStyle w:val="Step"/>
            </w:pPr>
          </w:p>
          <w:p w14:paraId="621B50E4" w14:textId="0206D144" w:rsidR="00F15024" w:rsidRDefault="00F15024" w:rsidP="00F15024">
            <w:pPr>
              <w:pStyle w:val="Step"/>
            </w:pPr>
            <w:r w:rsidRPr="00E0002A">
              <w:t>Verify, and update if needed, the</w:t>
            </w:r>
            <w:r>
              <w:t xml:space="preserve"> table of transportation</w:t>
            </w:r>
            <w:r w:rsidR="00B54457">
              <w:t xml:space="preserve"> and land use</w:t>
            </w:r>
            <w:r>
              <w:t xml:space="preserve"> plans contained in the ICE Report. </w:t>
            </w:r>
            <w:r w:rsidR="00A84F81">
              <w:t xml:space="preserve">Determine if the FLUSA used in the ICE needs to be revised. If it needs to be revised, </w:t>
            </w:r>
            <w:r>
              <w:t>collect</w:t>
            </w:r>
            <w:r w:rsidR="00A84F81">
              <w:t xml:space="preserve"> the</w:t>
            </w:r>
            <w:r>
              <w:t xml:space="preserve"> GIS data needed </w:t>
            </w:r>
            <w:r w:rsidR="00A84F81">
              <w:t>for revising</w:t>
            </w:r>
            <w:r>
              <w:t xml:space="preserve"> the FLUSA and produc</w:t>
            </w:r>
            <w:r w:rsidR="00A84F81">
              <w:t>ing</w:t>
            </w:r>
            <w:r>
              <w:t xml:space="preserve"> the GIS maps listed in Appendix B: Mapping Guidance.</w:t>
            </w:r>
          </w:p>
          <w:p w14:paraId="0F38DF33" w14:textId="59272E5A" w:rsidR="00D019C7" w:rsidRPr="00E8701D" w:rsidRDefault="00D019C7" w:rsidP="00FF5E6D">
            <w:pPr>
              <w:pStyle w:val="Step"/>
            </w:pPr>
          </w:p>
        </w:tc>
      </w:tr>
      <w:tr w:rsidR="00F15024" w:rsidRPr="00E8701D" w14:paraId="00EF81D8" w14:textId="77777777" w:rsidTr="00F15024">
        <w:tc>
          <w:tcPr>
            <w:tcW w:w="384" w:type="pct"/>
            <w:vAlign w:val="center"/>
          </w:tcPr>
          <w:p w14:paraId="7DCD71EF" w14:textId="7B8503B8" w:rsidR="00F15024" w:rsidRPr="00E8701D" w:rsidRDefault="00F15024" w:rsidP="00F15024">
            <w:pPr>
              <w:pStyle w:val="StepLetter"/>
            </w:pPr>
            <w:r>
              <w:t>B</w:t>
            </w:r>
          </w:p>
        </w:tc>
        <w:tc>
          <w:tcPr>
            <w:tcW w:w="734" w:type="pct"/>
            <w:tcBorders>
              <w:top w:val="single" w:sz="12" w:space="0" w:color="404040"/>
              <w:bottom w:val="single" w:sz="12" w:space="0" w:color="404040"/>
            </w:tcBorders>
            <w:vAlign w:val="center"/>
          </w:tcPr>
          <w:p w14:paraId="4D98D290" w14:textId="56B0690D" w:rsidR="00F15024" w:rsidRPr="00E8701D" w:rsidRDefault="00F15024" w:rsidP="00F15024">
            <w:pPr>
              <w:jc w:val="center"/>
              <w:rPr>
                <w:rFonts w:eastAsia="Calibri" w:cs="Times New Roman"/>
                <w:noProof/>
              </w:rPr>
            </w:pPr>
            <w:r w:rsidRPr="00E8701D">
              <w:rPr>
                <w:rFonts w:eastAsia="Calibri" w:cs="Times New Roman"/>
                <w:noProof/>
              </w:rPr>
              <w:drawing>
                <wp:inline distT="0" distB="0" distL="0" distR="0" wp14:anchorId="48BAEC64" wp14:editId="460B9BE8">
                  <wp:extent cx="822960" cy="76120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tcBorders>
              <w:top w:val="single" w:sz="12" w:space="0" w:color="404040"/>
              <w:bottom w:val="single" w:sz="12" w:space="0" w:color="404040"/>
            </w:tcBorders>
            <w:vAlign w:val="center"/>
          </w:tcPr>
          <w:p w14:paraId="4668FC7B" w14:textId="77777777" w:rsidR="00F15024" w:rsidRPr="00E8701D" w:rsidRDefault="00F15024" w:rsidP="00F15024">
            <w:pPr>
              <w:pStyle w:val="Step"/>
            </w:pPr>
          </w:p>
          <w:p w14:paraId="44AAD56C" w14:textId="77777777" w:rsidR="00F15024" w:rsidRPr="00E8701D" w:rsidRDefault="00F15024" w:rsidP="00F15024">
            <w:pPr>
              <w:pStyle w:val="Step"/>
            </w:pPr>
            <w:r w:rsidRPr="00E8701D">
              <w:t xml:space="preserve">If the FLUSA remains unchanged from the </w:t>
            </w:r>
            <w:r>
              <w:t>ICE Report</w:t>
            </w:r>
            <w:r w:rsidRPr="00E8701D">
              <w:t>, include the original map and written description of the FLUSA.</w:t>
            </w:r>
          </w:p>
          <w:p w14:paraId="7AD2B826" w14:textId="77777777" w:rsidR="00F15024" w:rsidRPr="00E8701D" w:rsidRDefault="00F15024" w:rsidP="00F15024">
            <w:pPr>
              <w:pStyle w:val="Step"/>
            </w:pPr>
          </w:p>
        </w:tc>
      </w:tr>
      <w:tr w:rsidR="00F15024" w:rsidRPr="00E8701D" w14:paraId="0C9D5B6A" w14:textId="77777777" w:rsidTr="00111389">
        <w:tc>
          <w:tcPr>
            <w:tcW w:w="384" w:type="pct"/>
            <w:vAlign w:val="center"/>
          </w:tcPr>
          <w:p w14:paraId="4D5C66F1" w14:textId="5FE95CB1" w:rsidR="00F15024" w:rsidRPr="00E8701D" w:rsidRDefault="00F15024" w:rsidP="00F15024">
            <w:pPr>
              <w:pStyle w:val="StepLetter"/>
              <w:rPr>
                <w:sz w:val="22"/>
              </w:rPr>
            </w:pPr>
            <w:r>
              <w:t>C</w:t>
            </w:r>
          </w:p>
        </w:tc>
        <w:tc>
          <w:tcPr>
            <w:tcW w:w="734" w:type="pct"/>
            <w:tcBorders>
              <w:top w:val="single" w:sz="12" w:space="0" w:color="404040"/>
              <w:bottom w:val="nil"/>
            </w:tcBorders>
            <w:vAlign w:val="center"/>
          </w:tcPr>
          <w:p w14:paraId="6CE5FB32" w14:textId="18A60BB0" w:rsidR="00F15024" w:rsidRPr="00E8701D" w:rsidRDefault="00F15024" w:rsidP="00F15024">
            <w:pPr>
              <w:jc w:val="center"/>
              <w:rPr>
                <w:rFonts w:eastAsia="Calibri" w:cs="Times New Roman"/>
              </w:rPr>
            </w:pPr>
            <w:r w:rsidRPr="00E8701D">
              <w:rPr>
                <w:rFonts w:eastAsia="Calibri" w:cs="Times New Roman"/>
                <w:noProof/>
              </w:rPr>
              <w:drawing>
                <wp:inline distT="0" distB="0" distL="0" distR="0" wp14:anchorId="351B272B" wp14:editId="573BB52E">
                  <wp:extent cx="822960" cy="7612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s_Appro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2" w:type="pct"/>
            <w:tcBorders>
              <w:top w:val="single" w:sz="12" w:space="0" w:color="404040"/>
              <w:bottom w:val="nil"/>
            </w:tcBorders>
            <w:vAlign w:val="center"/>
          </w:tcPr>
          <w:p w14:paraId="38E940B9" w14:textId="77777777" w:rsidR="00F15024" w:rsidRDefault="00F15024" w:rsidP="00F15024">
            <w:pPr>
              <w:pStyle w:val="Step"/>
            </w:pPr>
          </w:p>
          <w:p w14:paraId="4DE2B096" w14:textId="5A96C57D" w:rsidR="00F15024" w:rsidRPr="00E8701D" w:rsidRDefault="00F15024" w:rsidP="0025639D">
            <w:pPr>
              <w:pStyle w:val="Step"/>
            </w:pPr>
            <w:r w:rsidRPr="00E8701D">
              <w:t xml:space="preserve">If the FLUSA </w:t>
            </w:r>
            <w:r>
              <w:t>is proposed to be</w:t>
            </w:r>
            <w:r w:rsidRPr="00E8701D">
              <w:t xml:space="preserve"> modified </w:t>
            </w:r>
            <w:r>
              <w:t>for the</w:t>
            </w:r>
            <w:r w:rsidRPr="00E8701D">
              <w:t xml:space="preserve"> LUSA, it must be mapped and forwarded to </w:t>
            </w:r>
            <w:r>
              <w:t>the CS Group</w:t>
            </w:r>
            <w:r w:rsidRPr="00E8701D">
              <w:t xml:space="preserve"> for review and approval before further analysis is conducted. Once approved, provide a written description and supporting evidence as to why the FLUSA was modified. Refer to the ICE Guidance Document for further instructions.</w:t>
            </w:r>
          </w:p>
        </w:tc>
      </w:tr>
    </w:tbl>
    <w:p w14:paraId="173AC91B" w14:textId="77777777" w:rsidR="00977774" w:rsidRPr="008D49AE" w:rsidRDefault="00977774" w:rsidP="00977774">
      <w:pPr>
        <w:rPr>
          <w:highlight w:val="yellow"/>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1625"/>
        <w:gridCol w:w="7944"/>
      </w:tblGrid>
      <w:tr w:rsidR="00D019C7" w:rsidRPr="00E0002A" w14:paraId="07EDCCE5" w14:textId="77777777" w:rsidTr="00FB7B03">
        <w:trPr>
          <w:trHeight w:val="864"/>
        </w:trPr>
        <w:tc>
          <w:tcPr>
            <w:tcW w:w="353" w:type="pct"/>
            <w:tcBorders>
              <w:bottom w:val="single" w:sz="24" w:space="0" w:color="1E798E"/>
            </w:tcBorders>
            <w:shd w:val="clear" w:color="auto" w:fill="F2F2F2"/>
            <w:vAlign w:val="center"/>
          </w:tcPr>
          <w:p w14:paraId="1A12D9C5" w14:textId="4F248370" w:rsidR="00D019C7" w:rsidRPr="00E0002A" w:rsidRDefault="00D019C7" w:rsidP="00111389">
            <w:pPr>
              <w:pStyle w:val="Heading2inTableNumber"/>
              <w:keepNext/>
              <w:keepLines/>
            </w:pPr>
            <w:r w:rsidRPr="00E0002A">
              <w:lastRenderedPageBreak/>
              <w:t>3</w:t>
            </w:r>
          </w:p>
        </w:tc>
        <w:tc>
          <w:tcPr>
            <w:tcW w:w="4647" w:type="pct"/>
            <w:gridSpan w:val="2"/>
            <w:tcBorders>
              <w:bottom w:val="single" w:sz="24" w:space="0" w:color="1E798E"/>
            </w:tcBorders>
            <w:shd w:val="clear" w:color="auto" w:fill="F2F2F2"/>
            <w:vAlign w:val="center"/>
          </w:tcPr>
          <w:p w14:paraId="60390E7D" w14:textId="0E6034C0" w:rsidR="00D019C7" w:rsidRPr="00E0002A" w:rsidRDefault="00E0002A" w:rsidP="009C40CE">
            <w:pPr>
              <w:pStyle w:val="Heading2inTable"/>
              <w:keepNext/>
              <w:keepLines/>
            </w:pPr>
            <w:r w:rsidRPr="00E0002A">
              <w:t xml:space="preserve">Identify the </w:t>
            </w:r>
            <w:r w:rsidR="009C40CE">
              <w:t xml:space="preserve">Preliminary </w:t>
            </w:r>
            <w:r w:rsidRPr="00E0002A">
              <w:t>LUSA Study Time Horizon</w:t>
            </w:r>
          </w:p>
        </w:tc>
      </w:tr>
      <w:tr w:rsidR="00D019C7" w:rsidRPr="00E0002A" w14:paraId="531830BD" w14:textId="77777777" w:rsidTr="00FB7B03">
        <w:tc>
          <w:tcPr>
            <w:tcW w:w="353" w:type="pct"/>
            <w:tcBorders>
              <w:top w:val="single" w:sz="24" w:space="0" w:color="1E798E"/>
            </w:tcBorders>
            <w:vAlign w:val="center"/>
          </w:tcPr>
          <w:p w14:paraId="48DA2DDB" w14:textId="77777777" w:rsidR="00D019C7" w:rsidRPr="00E0002A" w:rsidRDefault="00D019C7" w:rsidP="00111389">
            <w:pPr>
              <w:pStyle w:val="StepLetter"/>
              <w:keepNext/>
              <w:keepLines/>
            </w:pPr>
            <w:r w:rsidRPr="00E0002A">
              <w:t>A</w:t>
            </w:r>
          </w:p>
        </w:tc>
        <w:tc>
          <w:tcPr>
            <w:tcW w:w="789" w:type="pct"/>
            <w:tcBorders>
              <w:top w:val="single" w:sz="24" w:space="0" w:color="1E798E"/>
              <w:bottom w:val="nil"/>
            </w:tcBorders>
            <w:vAlign w:val="center"/>
          </w:tcPr>
          <w:p w14:paraId="751DFB07" w14:textId="4A6DBE85" w:rsidR="00D019C7" w:rsidRPr="00E0002A" w:rsidRDefault="00F15024" w:rsidP="00111389">
            <w:pPr>
              <w:keepNext/>
              <w:keepLines/>
              <w:jc w:val="center"/>
              <w:rPr>
                <w:rFonts w:eastAsia="Calibri" w:cs="Times New Roman"/>
              </w:rPr>
            </w:pPr>
            <w:r>
              <w:rPr>
                <w:rFonts w:eastAsia="Cambria"/>
                <w:noProof/>
              </w:rPr>
              <w:drawing>
                <wp:inline distT="0" distB="0" distL="0" distR="0" wp14:anchorId="5D477E60" wp14:editId="1AC80976">
                  <wp:extent cx="822960" cy="76254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s_LUSA_20171106_Project Initation-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 cy="762548"/>
                          </a:xfrm>
                          <a:prstGeom prst="rect">
                            <a:avLst/>
                          </a:prstGeom>
                        </pic:spPr>
                      </pic:pic>
                    </a:graphicData>
                  </a:graphic>
                </wp:inline>
              </w:drawing>
            </w:r>
          </w:p>
        </w:tc>
        <w:tc>
          <w:tcPr>
            <w:tcW w:w="3858" w:type="pct"/>
            <w:tcBorders>
              <w:top w:val="single" w:sz="24" w:space="0" w:color="1E798E"/>
              <w:bottom w:val="nil"/>
            </w:tcBorders>
            <w:vAlign w:val="center"/>
          </w:tcPr>
          <w:p w14:paraId="5EBE9561" w14:textId="77777777" w:rsidR="00D019C7" w:rsidRPr="00E0002A" w:rsidRDefault="00D019C7" w:rsidP="00E0002A">
            <w:pPr>
              <w:pStyle w:val="Step"/>
            </w:pPr>
          </w:p>
          <w:p w14:paraId="6EDAD7D7" w14:textId="60DA2C67" w:rsidR="00F15024" w:rsidRDefault="00E0002A" w:rsidP="00F15024">
            <w:pPr>
              <w:pStyle w:val="Step"/>
            </w:pPr>
            <w:r w:rsidRPr="00E0002A">
              <w:t xml:space="preserve">Verify, and update if needed, the Time Horizon from the </w:t>
            </w:r>
            <w:r w:rsidR="00D10EE3">
              <w:t>ICE Report</w:t>
            </w:r>
            <w:r w:rsidR="00F15024">
              <w:t xml:space="preserve"> based on the planning horizons of the land use and transportation plans identified in Step 2A</w:t>
            </w:r>
            <w:r w:rsidRPr="00E0002A">
              <w:t>.</w:t>
            </w:r>
            <w:r w:rsidR="003E1C75">
              <w:t xml:space="preserve"> If the land use and transportation plans have changed since the ICE Report, the LUSA Study Time Horizon will likely need to change. </w:t>
            </w:r>
            <w:r w:rsidR="00F15024">
              <w:t>This preliminary time horizon will be confirmed with the CS Group and Project Stakeholders.</w:t>
            </w:r>
          </w:p>
          <w:p w14:paraId="5F04B81E" w14:textId="42EECF08" w:rsidR="00E0002A" w:rsidRPr="00E0002A" w:rsidRDefault="00E0002A" w:rsidP="00E0002A">
            <w:pPr>
              <w:pStyle w:val="Step"/>
            </w:pPr>
          </w:p>
        </w:tc>
      </w:tr>
    </w:tbl>
    <w:p w14:paraId="4FEE3C0E" w14:textId="77777777" w:rsidR="00AE6025" w:rsidRDefault="00AE6025"/>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1625"/>
        <w:gridCol w:w="7944"/>
      </w:tblGrid>
      <w:tr w:rsidR="00D019C7" w:rsidRPr="00E0002A" w14:paraId="76EFEDD1" w14:textId="77777777" w:rsidTr="00FB7B03">
        <w:trPr>
          <w:trHeight w:val="864"/>
        </w:trPr>
        <w:tc>
          <w:tcPr>
            <w:tcW w:w="353" w:type="pct"/>
            <w:tcBorders>
              <w:bottom w:val="single" w:sz="24" w:space="0" w:color="1E798E"/>
            </w:tcBorders>
            <w:shd w:val="clear" w:color="auto" w:fill="F2F2F2"/>
            <w:vAlign w:val="center"/>
          </w:tcPr>
          <w:p w14:paraId="48B8D481" w14:textId="5F9F71AF" w:rsidR="00D019C7" w:rsidRPr="00E0002A" w:rsidRDefault="00D019C7" w:rsidP="00111389">
            <w:pPr>
              <w:pStyle w:val="Heading2inTableNumber"/>
              <w:keepNext/>
              <w:keepLines/>
            </w:pPr>
            <w:r w:rsidRPr="00E0002A">
              <w:t>4</w:t>
            </w:r>
          </w:p>
        </w:tc>
        <w:tc>
          <w:tcPr>
            <w:tcW w:w="4647" w:type="pct"/>
            <w:gridSpan w:val="2"/>
            <w:tcBorders>
              <w:bottom w:val="single" w:sz="24" w:space="0" w:color="1E798E"/>
            </w:tcBorders>
            <w:shd w:val="clear" w:color="auto" w:fill="F2F2F2"/>
            <w:vAlign w:val="center"/>
          </w:tcPr>
          <w:p w14:paraId="75BD36E5" w14:textId="1317500E" w:rsidR="00D019C7" w:rsidRPr="00E0002A" w:rsidRDefault="00D019C7" w:rsidP="00BD232F">
            <w:pPr>
              <w:pStyle w:val="Heading2inTable"/>
              <w:keepNext/>
              <w:keepLines/>
            </w:pPr>
            <w:r w:rsidRPr="00E0002A">
              <w:t>Identify</w:t>
            </w:r>
            <w:r w:rsidR="00F15024">
              <w:t xml:space="preserve"> </w:t>
            </w:r>
            <w:r w:rsidRPr="00E0002A">
              <w:t>Project Stakeholders</w:t>
            </w:r>
          </w:p>
        </w:tc>
      </w:tr>
      <w:tr w:rsidR="00B83A39" w:rsidRPr="00E0002A" w14:paraId="19426341" w14:textId="0D7E6051" w:rsidTr="00FB7B03">
        <w:trPr>
          <w:trHeight w:val="2805"/>
        </w:trPr>
        <w:tc>
          <w:tcPr>
            <w:tcW w:w="353" w:type="pct"/>
            <w:tcBorders>
              <w:top w:val="single" w:sz="24" w:space="0" w:color="1E798E"/>
              <w:bottom w:val="nil"/>
            </w:tcBorders>
            <w:vAlign w:val="center"/>
          </w:tcPr>
          <w:p w14:paraId="6D836A3A" w14:textId="77777777" w:rsidR="00B83A39" w:rsidRPr="00E0002A" w:rsidRDefault="00B83A39" w:rsidP="00111389">
            <w:pPr>
              <w:pStyle w:val="StepLetter"/>
              <w:keepNext/>
              <w:keepLines/>
            </w:pPr>
            <w:r w:rsidRPr="00E0002A">
              <w:t>A</w:t>
            </w:r>
          </w:p>
        </w:tc>
        <w:tc>
          <w:tcPr>
            <w:tcW w:w="789" w:type="pct"/>
            <w:tcBorders>
              <w:top w:val="single" w:sz="24" w:space="0" w:color="1E798E"/>
              <w:bottom w:val="nil"/>
            </w:tcBorders>
            <w:vAlign w:val="center"/>
          </w:tcPr>
          <w:p w14:paraId="4CB483CE" w14:textId="77777777" w:rsidR="00B83A39" w:rsidRPr="00E0002A" w:rsidRDefault="00B83A39" w:rsidP="00D13C01">
            <w:pPr>
              <w:pStyle w:val="Step"/>
              <w:jc w:val="center"/>
            </w:pPr>
          </w:p>
          <w:p w14:paraId="10654A99" w14:textId="1884669F" w:rsidR="00B83A39" w:rsidRPr="00E0002A" w:rsidRDefault="00B83A39" w:rsidP="00D13C01">
            <w:pPr>
              <w:pStyle w:val="Step"/>
              <w:jc w:val="center"/>
            </w:pPr>
            <w:r>
              <w:rPr>
                <w:rFonts w:eastAsia="Cambria"/>
                <w:noProof/>
              </w:rPr>
              <w:drawing>
                <wp:inline distT="0" distB="0" distL="0" distR="0" wp14:anchorId="7C27F8B2" wp14:editId="750B7622">
                  <wp:extent cx="822960" cy="76120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Map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p w14:paraId="1761AD4F" w14:textId="0DD643B5" w:rsidR="00B83A39" w:rsidRPr="00E0002A" w:rsidRDefault="00B83A39" w:rsidP="00D13C01">
            <w:pPr>
              <w:pStyle w:val="Step"/>
              <w:jc w:val="center"/>
            </w:pPr>
          </w:p>
        </w:tc>
        <w:tc>
          <w:tcPr>
            <w:tcW w:w="3858" w:type="pct"/>
            <w:tcBorders>
              <w:top w:val="single" w:sz="24" w:space="0" w:color="1E798E"/>
              <w:bottom w:val="nil"/>
            </w:tcBorders>
            <w:vAlign w:val="center"/>
          </w:tcPr>
          <w:p w14:paraId="7AA3EF35" w14:textId="77777777" w:rsidR="00B83A39" w:rsidRDefault="00B83A39" w:rsidP="00B83A39">
            <w:pPr>
              <w:pStyle w:val="Step"/>
            </w:pPr>
          </w:p>
          <w:p w14:paraId="488A8D40" w14:textId="2E10CD70" w:rsidR="00B83A39" w:rsidRPr="00E0002A" w:rsidRDefault="00B83A39" w:rsidP="00B83A39">
            <w:pPr>
              <w:pStyle w:val="Step"/>
            </w:pPr>
            <w:r w:rsidRPr="00E0002A">
              <w:t xml:space="preserve">In consultation with CS Staff, identify the relevant project stakeholders from the local NCDOT Division, </w:t>
            </w:r>
            <w:r>
              <w:t>M</w:t>
            </w:r>
            <w:r w:rsidRPr="00E0002A">
              <w:t>etropolitan/</w:t>
            </w:r>
            <w:r>
              <w:t>R</w:t>
            </w:r>
            <w:r w:rsidRPr="00E0002A">
              <w:t xml:space="preserve">ural </w:t>
            </w:r>
            <w:r>
              <w:t>P</w:t>
            </w:r>
            <w:r w:rsidRPr="00E0002A">
              <w:t xml:space="preserve">lanning </w:t>
            </w:r>
            <w:r>
              <w:t>O</w:t>
            </w:r>
            <w:r w:rsidRPr="00E0002A">
              <w:t xml:space="preserve">rganizations (MPO/RPO), and county and municipal planning </w:t>
            </w:r>
            <w:r>
              <w:t>departments</w:t>
            </w:r>
            <w:r w:rsidRPr="00E0002A">
              <w:t xml:space="preserve">. Representatives from </w:t>
            </w:r>
            <w:r w:rsidR="0025639D">
              <w:t>education (K-12, community colleges and universities), businesses, chambers of commerce, real estate, workforce development, and public and/or private utility providers</w:t>
            </w:r>
            <w:r w:rsidRPr="00E0002A">
              <w:t xml:space="preserve"> may also be identified as project stakeholders.</w:t>
            </w:r>
          </w:p>
          <w:p w14:paraId="0659BE53" w14:textId="77777777" w:rsidR="00B83A39" w:rsidRPr="00E0002A" w:rsidRDefault="00B83A39" w:rsidP="00B83A39">
            <w:pPr>
              <w:pStyle w:val="Step"/>
            </w:pPr>
          </w:p>
          <w:p w14:paraId="6A6A2405" w14:textId="77777777" w:rsidR="00B83A39" w:rsidRDefault="00B83A39" w:rsidP="00B83A39">
            <w:pPr>
              <w:pStyle w:val="Step"/>
            </w:pPr>
            <w:r w:rsidRPr="00E0002A">
              <w:t>Stakeholders may be consulted as necessary during the course of the LUSA Report for their input and local knowledge. County and/or municipal planners will be interviewed as explained in Part A, Step 5. Below is a sample table that may be used to document the stakeholder and contact information relevant to the project. This table is also included in the LUSA Report Template.</w:t>
            </w:r>
          </w:p>
          <w:p w14:paraId="4441BD1F" w14:textId="3BE7231C" w:rsidR="00B83A39" w:rsidRPr="00E0002A" w:rsidRDefault="00B83A39" w:rsidP="00B83A39">
            <w:pPr>
              <w:pStyle w:val="Step"/>
            </w:pPr>
          </w:p>
        </w:tc>
      </w:tr>
      <w:tr w:rsidR="00B83A39" w:rsidRPr="00E0002A" w14:paraId="6EDE58D5" w14:textId="77777777" w:rsidTr="00FB7B03">
        <w:trPr>
          <w:trHeight w:val="1678"/>
        </w:trPr>
        <w:tc>
          <w:tcPr>
            <w:tcW w:w="353" w:type="pct"/>
            <w:tcBorders>
              <w:top w:val="nil"/>
            </w:tcBorders>
            <w:vAlign w:val="center"/>
          </w:tcPr>
          <w:p w14:paraId="439EB087" w14:textId="77777777" w:rsidR="00B83A39" w:rsidRPr="00E0002A" w:rsidRDefault="00B83A39" w:rsidP="00111389">
            <w:pPr>
              <w:pStyle w:val="StepLetter"/>
              <w:keepNext/>
              <w:keepLines/>
            </w:pPr>
          </w:p>
        </w:tc>
        <w:tc>
          <w:tcPr>
            <w:tcW w:w="4647" w:type="pct"/>
            <w:gridSpan w:val="2"/>
            <w:tcBorders>
              <w:top w:val="nil"/>
              <w:bottom w:val="nil"/>
            </w:tcBorders>
            <w:vAlign w:val="center"/>
          </w:tcPr>
          <w:tbl>
            <w:tblPr>
              <w:tblStyle w:val="TableGrid"/>
              <w:tblW w:w="0" w:type="auto"/>
              <w:tblInd w:w="14" w:type="dxa"/>
              <w:tblLook w:val="04A0" w:firstRow="1" w:lastRow="0" w:firstColumn="1" w:lastColumn="0" w:noHBand="0" w:noVBand="1"/>
            </w:tblPr>
            <w:tblGrid>
              <w:gridCol w:w="2392"/>
              <w:gridCol w:w="1750"/>
              <w:gridCol w:w="1741"/>
              <w:gridCol w:w="1761"/>
              <w:gridCol w:w="1621"/>
            </w:tblGrid>
            <w:tr w:rsidR="00B83A39" w:rsidRPr="00E0002A" w14:paraId="46C2C686" w14:textId="77777777" w:rsidTr="009A7E31">
              <w:tc>
                <w:tcPr>
                  <w:tcW w:w="2392" w:type="dxa"/>
                </w:tcPr>
                <w:p w14:paraId="0AEC5D2E" w14:textId="77777777" w:rsidR="00B83A39" w:rsidRPr="00E0002A" w:rsidRDefault="00B83A39" w:rsidP="00C07827">
                  <w:pPr>
                    <w:pStyle w:val="Step"/>
                    <w:rPr>
                      <w:b/>
                    </w:rPr>
                  </w:pPr>
                  <w:r w:rsidRPr="00E0002A">
                    <w:rPr>
                      <w:b/>
                    </w:rPr>
                    <w:t>Affiliation</w:t>
                  </w:r>
                </w:p>
              </w:tc>
              <w:tc>
                <w:tcPr>
                  <w:tcW w:w="1750" w:type="dxa"/>
                </w:tcPr>
                <w:p w14:paraId="28BF68D5" w14:textId="77777777" w:rsidR="00B83A39" w:rsidRPr="00E0002A" w:rsidRDefault="00B83A39" w:rsidP="00C07827">
                  <w:pPr>
                    <w:pStyle w:val="Step"/>
                    <w:rPr>
                      <w:b/>
                    </w:rPr>
                  </w:pPr>
                  <w:r w:rsidRPr="00E0002A">
                    <w:rPr>
                      <w:b/>
                    </w:rPr>
                    <w:t>Name</w:t>
                  </w:r>
                </w:p>
              </w:tc>
              <w:tc>
                <w:tcPr>
                  <w:tcW w:w="1741" w:type="dxa"/>
                </w:tcPr>
                <w:p w14:paraId="522572EB" w14:textId="77777777" w:rsidR="00B83A39" w:rsidRPr="00E0002A" w:rsidRDefault="00B83A39" w:rsidP="00C07827">
                  <w:pPr>
                    <w:pStyle w:val="Step"/>
                    <w:rPr>
                      <w:b/>
                    </w:rPr>
                  </w:pPr>
                  <w:r w:rsidRPr="00E0002A">
                    <w:rPr>
                      <w:b/>
                    </w:rPr>
                    <w:t>Email</w:t>
                  </w:r>
                </w:p>
              </w:tc>
              <w:tc>
                <w:tcPr>
                  <w:tcW w:w="1761" w:type="dxa"/>
                </w:tcPr>
                <w:p w14:paraId="01B67C6A" w14:textId="77777777" w:rsidR="00B83A39" w:rsidRPr="00E0002A" w:rsidRDefault="00B83A39" w:rsidP="00C07827">
                  <w:pPr>
                    <w:pStyle w:val="Step"/>
                    <w:rPr>
                      <w:b/>
                    </w:rPr>
                  </w:pPr>
                  <w:r w:rsidRPr="00E0002A">
                    <w:rPr>
                      <w:b/>
                    </w:rPr>
                    <w:t>Phone</w:t>
                  </w:r>
                </w:p>
              </w:tc>
              <w:tc>
                <w:tcPr>
                  <w:tcW w:w="1621" w:type="dxa"/>
                </w:tcPr>
                <w:p w14:paraId="50CF9638" w14:textId="77777777" w:rsidR="00B83A39" w:rsidRPr="00E0002A" w:rsidRDefault="00B83A39" w:rsidP="00C07827">
                  <w:pPr>
                    <w:pStyle w:val="Step"/>
                    <w:rPr>
                      <w:b/>
                    </w:rPr>
                  </w:pPr>
                  <w:r>
                    <w:rPr>
                      <w:b/>
                    </w:rPr>
                    <w:t>Response (Y/N)</w:t>
                  </w:r>
                </w:p>
              </w:tc>
            </w:tr>
            <w:tr w:rsidR="00B83A39" w:rsidRPr="00E0002A" w14:paraId="2040D452" w14:textId="77777777" w:rsidTr="009A7E31">
              <w:tc>
                <w:tcPr>
                  <w:tcW w:w="2392" w:type="dxa"/>
                </w:tcPr>
                <w:p w14:paraId="3946EDE7" w14:textId="77777777" w:rsidR="00B83A39" w:rsidRPr="00E0002A" w:rsidRDefault="00B83A39" w:rsidP="00111389">
                  <w:pPr>
                    <w:pStyle w:val="Step"/>
                  </w:pPr>
                  <w:r w:rsidRPr="00E0002A">
                    <w:t>NCDOT Division</w:t>
                  </w:r>
                </w:p>
              </w:tc>
              <w:tc>
                <w:tcPr>
                  <w:tcW w:w="1750" w:type="dxa"/>
                </w:tcPr>
                <w:p w14:paraId="71218DFB" w14:textId="77777777" w:rsidR="00B83A39" w:rsidRPr="00E0002A" w:rsidRDefault="00B83A39" w:rsidP="00C07827">
                  <w:pPr>
                    <w:pStyle w:val="Step"/>
                  </w:pPr>
                </w:p>
              </w:tc>
              <w:tc>
                <w:tcPr>
                  <w:tcW w:w="1741" w:type="dxa"/>
                </w:tcPr>
                <w:p w14:paraId="2F50D8EF" w14:textId="77777777" w:rsidR="00B83A39" w:rsidRPr="00E0002A" w:rsidRDefault="00B83A39" w:rsidP="00C07827">
                  <w:pPr>
                    <w:pStyle w:val="Step"/>
                  </w:pPr>
                </w:p>
              </w:tc>
              <w:tc>
                <w:tcPr>
                  <w:tcW w:w="1761" w:type="dxa"/>
                </w:tcPr>
                <w:p w14:paraId="4B9F2150" w14:textId="77777777" w:rsidR="00B83A39" w:rsidRPr="00E0002A" w:rsidRDefault="00B83A39" w:rsidP="00C07827">
                  <w:pPr>
                    <w:pStyle w:val="Step"/>
                  </w:pPr>
                </w:p>
              </w:tc>
              <w:tc>
                <w:tcPr>
                  <w:tcW w:w="1621" w:type="dxa"/>
                </w:tcPr>
                <w:p w14:paraId="32CDE7C2" w14:textId="77777777" w:rsidR="00B83A39" w:rsidRPr="00E0002A" w:rsidRDefault="00B83A39" w:rsidP="00C07827">
                  <w:pPr>
                    <w:pStyle w:val="Step"/>
                  </w:pPr>
                </w:p>
              </w:tc>
            </w:tr>
            <w:tr w:rsidR="00B83A39" w:rsidRPr="00E0002A" w14:paraId="323D292E" w14:textId="77777777" w:rsidTr="009A7E31">
              <w:tc>
                <w:tcPr>
                  <w:tcW w:w="2392" w:type="dxa"/>
                </w:tcPr>
                <w:p w14:paraId="721E1545" w14:textId="77777777" w:rsidR="00B83A39" w:rsidRPr="00E0002A" w:rsidRDefault="00B83A39" w:rsidP="00C07827">
                  <w:pPr>
                    <w:pStyle w:val="Step"/>
                  </w:pPr>
                  <w:r w:rsidRPr="00E0002A">
                    <w:t>MPO/RPO Planner</w:t>
                  </w:r>
                </w:p>
              </w:tc>
              <w:tc>
                <w:tcPr>
                  <w:tcW w:w="1750" w:type="dxa"/>
                </w:tcPr>
                <w:p w14:paraId="0722DCD9" w14:textId="77777777" w:rsidR="00B83A39" w:rsidRPr="00E0002A" w:rsidRDefault="00B83A39" w:rsidP="00C07827">
                  <w:pPr>
                    <w:pStyle w:val="Step"/>
                  </w:pPr>
                </w:p>
              </w:tc>
              <w:tc>
                <w:tcPr>
                  <w:tcW w:w="1741" w:type="dxa"/>
                </w:tcPr>
                <w:p w14:paraId="5F7F3025" w14:textId="77777777" w:rsidR="00B83A39" w:rsidRPr="00E0002A" w:rsidRDefault="00B83A39" w:rsidP="00C07827">
                  <w:pPr>
                    <w:pStyle w:val="Step"/>
                  </w:pPr>
                </w:p>
              </w:tc>
              <w:tc>
                <w:tcPr>
                  <w:tcW w:w="1761" w:type="dxa"/>
                </w:tcPr>
                <w:p w14:paraId="2D66E7F0" w14:textId="77777777" w:rsidR="00B83A39" w:rsidRPr="00E0002A" w:rsidRDefault="00B83A39" w:rsidP="00C07827">
                  <w:pPr>
                    <w:pStyle w:val="Step"/>
                  </w:pPr>
                </w:p>
              </w:tc>
              <w:tc>
                <w:tcPr>
                  <w:tcW w:w="1621" w:type="dxa"/>
                </w:tcPr>
                <w:p w14:paraId="5FDCBCA0" w14:textId="77777777" w:rsidR="00B83A39" w:rsidRPr="00E0002A" w:rsidRDefault="00B83A39" w:rsidP="00C07827">
                  <w:pPr>
                    <w:pStyle w:val="Step"/>
                  </w:pPr>
                </w:p>
              </w:tc>
            </w:tr>
            <w:tr w:rsidR="00B83A39" w:rsidRPr="00E0002A" w14:paraId="500F2A5D" w14:textId="77777777" w:rsidTr="009A7E31">
              <w:tc>
                <w:tcPr>
                  <w:tcW w:w="2392" w:type="dxa"/>
                </w:tcPr>
                <w:p w14:paraId="6F61A87E" w14:textId="77777777" w:rsidR="00B83A39" w:rsidRPr="00E0002A" w:rsidRDefault="00B83A39" w:rsidP="00C07827">
                  <w:pPr>
                    <w:pStyle w:val="Step"/>
                  </w:pPr>
                  <w:r w:rsidRPr="00E0002A">
                    <w:t>County Planner</w:t>
                  </w:r>
                </w:p>
              </w:tc>
              <w:tc>
                <w:tcPr>
                  <w:tcW w:w="1750" w:type="dxa"/>
                </w:tcPr>
                <w:p w14:paraId="1089E15D" w14:textId="77777777" w:rsidR="00B83A39" w:rsidRPr="00E0002A" w:rsidRDefault="00B83A39" w:rsidP="00C07827">
                  <w:pPr>
                    <w:pStyle w:val="Step"/>
                  </w:pPr>
                </w:p>
              </w:tc>
              <w:tc>
                <w:tcPr>
                  <w:tcW w:w="1741" w:type="dxa"/>
                </w:tcPr>
                <w:p w14:paraId="14975C5E" w14:textId="77777777" w:rsidR="00B83A39" w:rsidRPr="00E0002A" w:rsidRDefault="00B83A39" w:rsidP="00C07827">
                  <w:pPr>
                    <w:pStyle w:val="Step"/>
                  </w:pPr>
                </w:p>
              </w:tc>
              <w:tc>
                <w:tcPr>
                  <w:tcW w:w="1761" w:type="dxa"/>
                </w:tcPr>
                <w:p w14:paraId="0DBF42BD" w14:textId="77777777" w:rsidR="00B83A39" w:rsidRPr="00E0002A" w:rsidRDefault="00B83A39" w:rsidP="00C07827">
                  <w:pPr>
                    <w:pStyle w:val="Step"/>
                  </w:pPr>
                </w:p>
              </w:tc>
              <w:tc>
                <w:tcPr>
                  <w:tcW w:w="1621" w:type="dxa"/>
                </w:tcPr>
                <w:p w14:paraId="7D701629" w14:textId="77777777" w:rsidR="00B83A39" w:rsidRPr="00E0002A" w:rsidRDefault="00B83A39" w:rsidP="00C07827">
                  <w:pPr>
                    <w:pStyle w:val="Step"/>
                  </w:pPr>
                </w:p>
              </w:tc>
            </w:tr>
            <w:tr w:rsidR="00B83A39" w:rsidRPr="00E0002A" w14:paraId="1B443514" w14:textId="77777777" w:rsidTr="009A7E31">
              <w:tc>
                <w:tcPr>
                  <w:tcW w:w="2392" w:type="dxa"/>
                </w:tcPr>
                <w:p w14:paraId="70D91B35" w14:textId="77777777" w:rsidR="00B83A39" w:rsidRPr="00E0002A" w:rsidRDefault="00B83A39" w:rsidP="00C07827">
                  <w:pPr>
                    <w:pStyle w:val="Step"/>
                  </w:pPr>
                  <w:r w:rsidRPr="00E0002A">
                    <w:t>Municipal Planner</w:t>
                  </w:r>
                </w:p>
              </w:tc>
              <w:tc>
                <w:tcPr>
                  <w:tcW w:w="1750" w:type="dxa"/>
                </w:tcPr>
                <w:p w14:paraId="53F5AFE5" w14:textId="77777777" w:rsidR="00B83A39" w:rsidRPr="00E0002A" w:rsidRDefault="00B83A39" w:rsidP="00C07827">
                  <w:pPr>
                    <w:pStyle w:val="Step"/>
                  </w:pPr>
                </w:p>
              </w:tc>
              <w:tc>
                <w:tcPr>
                  <w:tcW w:w="1741" w:type="dxa"/>
                </w:tcPr>
                <w:p w14:paraId="1369D6E9" w14:textId="77777777" w:rsidR="00B83A39" w:rsidRPr="00E0002A" w:rsidRDefault="00B83A39" w:rsidP="00C07827">
                  <w:pPr>
                    <w:pStyle w:val="Step"/>
                  </w:pPr>
                </w:p>
              </w:tc>
              <w:tc>
                <w:tcPr>
                  <w:tcW w:w="1761" w:type="dxa"/>
                </w:tcPr>
                <w:p w14:paraId="5E665FA4" w14:textId="77777777" w:rsidR="00B83A39" w:rsidRPr="00E0002A" w:rsidRDefault="00B83A39" w:rsidP="00C07827">
                  <w:pPr>
                    <w:pStyle w:val="Step"/>
                  </w:pPr>
                </w:p>
              </w:tc>
              <w:tc>
                <w:tcPr>
                  <w:tcW w:w="1621" w:type="dxa"/>
                </w:tcPr>
                <w:p w14:paraId="186FFCDC" w14:textId="77777777" w:rsidR="00B83A39" w:rsidRPr="00E0002A" w:rsidRDefault="00B83A39" w:rsidP="00C07827">
                  <w:pPr>
                    <w:pStyle w:val="Step"/>
                  </w:pPr>
                </w:p>
              </w:tc>
            </w:tr>
            <w:tr w:rsidR="00B83A39" w:rsidRPr="00E0002A" w14:paraId="6AFA0C6B" w14:textId="77777777" w:rsidTr="009A7E31">
              <w:tc>
                <w:tcPr>
                  <w:tcW w:w="2392" w:type="dxa"/>
                </w:tcPr>
                <w:p w14:paraId="22B4F9BD" w14:textId="77777777" w:rsidR="00B83A39" w:rsidRPr="00E0002A" w:rsidRDefault="00B83A39" w:rsidP="00C07827">
                  <w:pPr>
                    <w:pStyle w:val="Step"/>
                  </w:pPr>
                  <w:r w:rsidRPr="00E0002A">
                    <w:t>Other</w:t>
                  </w:r>
                </w:p>
              </w:tc>
              <w:tc>
                <w:tcPr>
                  <w:tcW w:w="1750" w:type="dxa"/>
                </w:tcPr>
                <w:p w14:paraId="13DD875A" w14:textId="77777777" w:rsidR="00B83A39" w:rsidRPr="00E0002A" w:rsidRDefault="00B83A39" w:rsidP="00C07827">
                  <w:pPr>
                    <w:pStyle w:val="Step"/>
                  </w:pPr>
                </w:p>
              </w:tc>
              <w:tc>
                <w:tcPr>
                  <w:tcW w:w="1741" w:type="dxa"/>
                </w:tcPr>
                <w:p w14:paraId="349E4A4F" w14:textId="77777777" w:rsidR="00B83A39" w:rsidRPr="00E0002A" w:rsidRDefault="00B83A39" w:rsidP="00C07827">
                  <w:pPr>
                    <w:pStyle w:val="Step"/>
                  </w:pPr>
                </w:p>
              </w:tc>
              <w:tc>
                <w:tcPr>
                  <w:tcW w:w="1761" w:type="dxa"/>
                </w:tcPr>
                <w:p w14:paraId="37957E89" w14:textId="77777777" w:rsidR="00B83A39" w:rsidRPr="00E0002A" w:rsidRDefault="00B83A39" w:rsidP="00C07827">
                  <w:pPr>
                    <w:pStyle w:val="Step"/>
                  </w:pPr>
                </w:p>
              </w:tc>
              <w:tc>
                <w:tcPr>
                  <w:tcW w:w="1621" w:type="dxa"/>
                </w:tcPr>
                <w:p w14:paraId="7D240C55" w14:textId="77777777" w:rsidR="00B83A39" w:rsidRPr="00E0002A" w:rsidRDefault="00B83A39" w:rsidP="00C07827">
                  <w:pPr>
                    <w:pStyle w:val="Step"/>
                  </w:pPr>
                </w:p>
              </w:tc>
            </w:tr>
          </w:tbl>
          <w:p w14:paraId="39E70602" w14:textId="77777777" w:rsidR="00B83A39" w:rsidRPr="00E0002A" w:rsidRDefault="00B83A39" w:rsidP="00FF5E6D">
            <w:pPr>
              <w:pStyle w:val="Step"/>
            </w:pPr>
          </w:p>
        </w:tc>
      </w:tr>
    </w:tbl>
    <w:p w14:paraId="55472453" w14:textId="1BFB97E1" w:rsidR="00313866" w:rsidRPr="008D49AE" w:rsidRDefault="00313866" w:rsidP="00FF5E6D">
      <w:pPr>
        <w:rPr>
          <w:highlight w:val="yellow"/>
        </w:rPr>
      </w:pPr>
    </w:p>
    <w:p w14:paraId="5811917F" w14:textId="277691E6" w:rsidR="00681E4D" w:rsidRPr="00E0002A" w:rsidRDefault="00681E4D" w:rsidP="00FF5E6D">
      <w:r w:rsidRPr="00E0002A">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512"/>
        <w:gridCol w:w="8040"/>
      </w:tblGrid>
      <w:tr w:rsidR="00FF5E6D" w:rsidRPr="009430F7" w14:paraId="2D70E1EF" w14:textId="77777777" w:rsidTr="006517EB">
        <w:trPr>
          <w:trHeight w:val="1080"/>
        </w:trPr>
        <w:tc>
          <w:tcPr>
            <w:tcW w:w="365" w:type="pct"/>
            <w:tcBorders>
              <w:bottom w:val="single" w:sz="24" w:space="0" w:color="1E798E"/>
            </w:tcBorders>
            <w:shd w:val="clear" w:color="auto" w:fill="1E798E"/>
            <w:vAlign w:val="center"/>
          </w:tcPr>
          <w:p w14:paraId="3447A919" w14:textId="77777777" w:rsidR="00C52B25" w:rsidRPr="009430F7" w:rsidRDefault="00C52B25" w:rsidP="00C52B25">
            <w:pPr>
              <w:pStyle w:val="Heading1inTableNumber"/>
              <w:rPr>
                <w:sz w:val="24"/>
                <w:szCs w:val="24"/>
              </w:rPr>
            </w:pPr>
            <w:r w:rsidRPr="009430F7">
              <w:rPr>
                <w:sz w:val="24"/>
                <w:szCs w:val="24"/>
              </w:rPr>
              <w:lastRenderedPageBreak/>
              <w:t>PART</w:t>
            </w:r>
          </w:p>
          <w:p w14:paraId="6529B8AA" w14:textId="64D9F820" w:rsidR="00FF5E6D" w:rsidRPr="009430F7" w:rsidRDefault="00FF5E6D" w:rsidP="0059135E">
            <w:pPr>
              <w:pStyle w:val="Heading1inTableNumber"/>
            </w:pPr>
            <w:r w:rsidRPr="009430F7">
              <w:t>B</w:t>
            </w:r>
          </w:p>
        </w:tc>
        <w:tc>
          <w:tcPr>
            <w:tcW w:w="4635" w:type="pct"/>
            <w:gridSpan w:val="2"/>
            <w:tcBorders>
              <w:bottom w:val="single" w:sz="24" w:space="0" w:color="1E798E"/>
            </w:tcBorders>
            <w:shd w:val="clear" w:color="auto" w:fill="1E798E"/>
            <w:vAlign w:val="center"/>
          </w:tcPr>
          <w:p w14:paraId="0C9E3C02" w14:textId="7E033EFB" w:rsidR="00FF5E6D" w:rsidRPr="009430F7" w:rsidRDefault="009430F7" w:rsidP="00FF5E6D">
            <w:pPr>
              <w:pStyle w:val="Heading1inTable"/>
            </w:pPr>
            <w:r w:rsidRPr="009430F7">
              <w:t xml:space="preserve">Verify and Update Information from </w:t>
            </w:r>
            <w:r w:rsidR="00D10EE3">
              <w:t>ICE Report</w:t>
            </w:r>
          </w:p>
        </w:tc>
      </w:tr>
      <w:tr w:rsidR="00FF5E6D" w:rsidRPr="009430F7" w14:paraId="5438B36B" w14:textId="77777777" w:rsidTr="006517EB">
        <w:trPr>
          <w:trHeight w:val="864"/>
        </w:trPr>
        <w:tc>
          <w:tcPr>
            <w:tcW w:w="365" w:type="pct"/>
            <w:tcBorders>
              <w:top w:val="single" w:sz="24" w:space="0" w:color="1E798E"/>
              <w:bottom w:val="single" w:sz="24" w:space="0" w:color="1E798E"/>
            </w:tcBorders>
            <w:shd w:val="clear" w:color="auto" w:fill="F2F2F2"/>
            <w:vAlign w:val="center"/>
          </w:tcPr>
          <w:p w14:paraId="5E98530E" w14:textId="2EED16A8" w:rsidR="00FF5E6D" w:rsidRPr="009430F7" w:rsidRDefault="00FF5E6D" w:rsidP="0059135E">
            <w:pPr>
              <w:pStyle w:val="Heading2inTableNumber"/>
            </w:pPr>
            <w:r w:rsidRPr="009430F7">
              <w:t>1</w:t>
            </w:r>
          </w:p>
        </w:tc>
        <w:tc>
          <w:tcPr>
            <w:tcW w:w="4635" w:type="pct"/>
            <w:gridSpan w:val="2"/>
            <w:tcBorders>
              <w:top w:val="single" w:sz="24" w:space="0" w:color="1E798E"/>
              <w:bottom w:val="single" w:sz="24" w:space="0" w:color="1E798E"/>
            </w:tcBorders>
            <w:shd w:val="clear" w:color="auto" w:fill="F2F2F2"/>
            <w:vAlign w:val="center"/>
          </w:tcPr>
          <w:p w14:paraId="14B739FF" w14:textId="156E3456" w:rsidR="00FF5E6D" w:rsidRPr="009430F7" w:rsidRDefault="00FF5E6D" w:rsidP="0059135E">
            <w:pPr>
              <w:pStyle w:val="Heading2inTable"/>
            </w:pPr>
            <w:r w:rsidRPr="009430F7">
              <w:t>Project Overview</w:t>
            </w:r>
          </w:p>
        </w:tc>
      </w:tr>
      <w:tr w:rsidR="00FF5E6D" w:rsidRPr="009430F7" w14:paraId="11976280" w14:textId="07B566CC" w:rsidTr="006517EB">
        <w:tc>
          <w:tcPr>
            <w:tcW w:w="365" w:type="pct"/>
            <w:tcBorders>
              <w:top w:val="single" w:sz="24" w:space="0" w:color="1E798E"/>
            </w:tcBorders>
            <w:vAlign w:val="center"/>
          </w:tcPr>
          <w:p w14:paraId="1E47EA29" w14:textId="77777777" w:rsidR="00FF5E6D" w:rsidRPr="009430F7" w:rsidRDefault="00FF5E6D" w:rsidP="0059135E">
            <w:pPr>
              <w:pStyle w:val="StepLetter"/>
              <w:rPr>
                <w:sz w:val="48"/>
              </w:rPr>
            </w:pPr>
            <w:r w:rsidRPr="009430F7">
              <w:t>A</w:t>
            </w:r>
          </w:p>
        </w:tc>
        <w:tc>
          <w:tcPr>
            <w:tcW w:w="686" w:type="pct"/>
            <w:tcBorders>
              <w:top w:val="single" w:sz="24" w:space="0" w:color="1E798E"/>
              <w:bottom w:val="nil"/>
            </w:tcBorders>
            <w:vAlign w:val="center"/>
          </w:tcPr>
          <w:p w14:paraId="58F6DD5F" w14:textId="7F092009" w:rsidR="00FF5E6D" w:rsidRPr="009430F7" w:rsidRDefault="00DD6C68" w:rsidP="00FF5E6D">
            <w:pPr>
              <w:pStyle w:val="Step"/>
            </w:pPr>
            <w:r w:rsidRPr="009430F7">
              <w:rPr>
                <w:noProof/>
              </w:rPr>
              <w:drawing>
                <wp:inline distT="0" distB="0" distL="0" distR="0" wp14:anchorId="1C1EF9ED" wp14:editId="39FDA735">
                  <wp:extent cx="822960" cy="761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49" w:type="pct"/>
            <w:tcBorders>
              <w:top w:val="single" w:sz="24" w:space="0" w:color="1E798E"/>
              <w:bottom w:val="nil"/>
            </w:tcBorders>
            <w:vAlign w:val="center"/>
          </w:tcPr>
          <w:p w14:paraId="581077E6" w14:textId="77777777" w:rsidR="00FF5E6D" w:rsidRPr="009430F7" w:rsidRDefault="00FF5E6D" w:rsidP="00111389">
            <w:pPr>
              <w:pStyle w:val="Step"/>
            </w:pPr>
          </w:p>
          <w:p w14:paraId="0702E4CF" w14:textId="14D6D8E5" w:rsidR="00FF5E6D" w:rsidRDefault="009430F7" w:rsidP="0059135E">
            <w:pPr>
              <w:pStyle w:val="Step"/>
            </w:pPr>
            <w:r w:rsidRPr="009430F7">
              <w:t xml:space="preserve">Verify, and update if needed, the Project Overview </w:t>
            </w:r>
            <w:r w:rsidR="00DD4226">
              <w:t>section</w:t>
            </w:r>
            <w:r w:rsidRPr="009430F7">
              <w:t xml:space="preserve"> from the </w:t>
            </w:r>
            <w:r w:rsidR="00D10EE3">
              <w:t>ICE Report</w:t>
            </w:r>
            <w:r w:rsidRPr="009430F7">
              <w:t>. If there is no change, insert the original Project Overview. Refer to the ICE Guidance Document for further instructions.</w:t>
            </w:r>
          </w:p>
          <w:p w14:paraId="55355D8D" w14:textId="17A09864" w:rsidR="009430F7" w:rsidRPr="009430F7" w:rsidRDefault="009430F7" w:rsidP="0059135E">
            <w:pPr>
              <w:pStyle w:val="Step"/>
            </w:pPr>
          </w:p>
        </w:tc>
      </w:tr>
    </w:tbl>
    <w:p w14:paraId="7A86A0BE"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B01046" w:rsidRPr="008D49AE" w14:paraId="07B87A36" w14:textId="77777777" w:rsidTr="00DD6C68">
        <w:trPr>
          <w:trHeight w:val="1152"/>
        </w:trPr>
        <w:tc>
          <w:tcPr>
            <w:tcW w:w="358" w:type="pct"/>
            <w:tcBorders>
              <w:bottom w:val="single" w:sz="24" w:space="0" w:color="1E798E"/>
            </w:tcBorders>
            <w:shd w:val="clear" w:color="auto" w:fill="F2F2F2"/>
            <w:vAlign w:val="center"/>
          </w:tcPr>
          <w:p w14:paraId="2AD201A9" w14:textId="28C75A59" w:rsidR="00B01046" w:rsidRPr="009430F7" w:rsidRDefault="00B01046" w:rsidP="00B01046">
            <w:pPr>
              <w:pStyle w:val="Heading2inTableNumber"/>
            </w:pPr>
            <w:r w:rsidRPr="009430F7">
              <w:t>2</w:t>
            </w:r>
          </w:p>
        </w:tc>
        <w:tc>
          <w:tcPr>
            <w:tcW w:w="4642" w:type="pct"/>
            <w:gridSpan w:val="2"/>
            <w:tcBorders>
              <w:bottom w:val="single" w:sz="24" w:space="0" w:color="1E798E"/>
            </w:tcBorders>
            <w:shd w:val="clear" w:color="auto" w:fill="F2F2F2"/>
            <w:vAlign w:val="center"/>
          </w:tcPr>
          <w:p w14:paraId="559672A1" w14:textId="547BC7AA" w:rsidR="00B01046" w:rsidRPr="009430F7" w:rsidRDefault="00B01046" w:rsidP="00B01046">
            <w:pPr>
              <w:pStyle w:val="Heading2inTable"/>
            </w:pPr>
            <w:r w:rsidRPr="009430F7">
              <w:t xml:space="preserve">Determine the Other Transportation, Infrastructure, and Active Development Projects in the FLUSA  </w:t>
            </w:r>
          </w:p>
        </w:tc>
      </w:tr>
      <w:tr w:rsidR="00B01046" w:rsidRPr="008D49AE" w14:paraId="31AB216C" w14:textId="77777777" w:rsidTr="00DD6C68">
        <w:tc>
          <w:tcPr>
            <w:tcW w:w="358" w:type="pct"/>
            <w:tcBorders>
              <w:top w:val="single" w:sz="24" w:space="0" w:color="1E798E"/>
            </w:tcBorders>
            <w:vAlign w:val="center"/>
          </w:tcPr>
          <w:p w14:paraId="4B35166D" w14:textId="77777777" w:rsidR="00B01046" w:rsidRPr="009430F7" w:rsidRDefault="00B01046" w:rsidP="00B01046">
            <w:pPr>
              <w:pStyle w:val="StepLetter"/>
            </w:pPr>
            <w:r w:rsidRPr="009430F7">
              <w:t>A</w:t>
            </w:r>
          </w:p>
        </w:tc>
        <w:tc>
          <w:tcPr>
            <w:tcW w:w="743" w:type="pct"/>
            <w:tcBorders>
              <w:top w:val="single" w:sz="24" w:space="0" w:color="1E798E"/>
            </w:tcBorders>
            <w:vAlign w:val="center"/>
          </w:tcPr>
          <w:p w14:paraId="2DF3427A" w14:textId="557B4AEF" w:rsidR="009430F7" w:rsidRPr="009430F7" w:rsidRDefault="009430F7" w:rsidP="00B01046">
            <w:pPr>
              <w:jc w:val="center"/>
              <w:rPr>
                <w:noProof/>
              </w:rPr>
            </w:pPr>
            <w:r w:rsidRPr="009430F7">
              <w:rPr>
                <w:noProof/>
              </w:rPr>
              <w:drawing>
                <wp:inline distT="0" distB="0" distL="0" distR="0" wp14:anchorId="75F686D1" wp14:editId="4BFEBB6B">
                  <wp:extent cx="822960" cy="76120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p w14:paraId="4EAA1EE6" w14:textId="65524235" w:rsidR="00B01046" w:rsidRPr="009430F7" w:rsidRDefault="009430F7" w:rsidP="00B01046">
            <w:pPr>
              <w:jc w:val="center"/>
              <w:rPr>
                <w:rFonts w:eastAsia="Calibri" w:cs="Times New Roman"/>
              </w:rPr>
            </w:pPr>
            <w:r w:rsidRPr="009430F7">
              <w:rPr>
                <w:rFonts w:eastAsia="Calibri" w:cs="Times New Roman"/>
                <w:noProof/>
              </w:rPr>
              <w:drawing>
                <wp:inline distT="0" distB="0" distL="0" distR="0" wp14:anchorId="1FC2D7D4" wp14:editId="18C8F23D">
                  <wp:extent cx="822960" cy="7612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tcBorders>
            <w:vAlign w:val="center"/>
          </w:tcPr>
          <w:p w14:paraId="067AD788" w14:textId="10B05DA7" w:rsidR="00B01046" w:rsidRPr="009430F7" w:rsidRDefault="009430F7" w:rsidP="00135591">
            <w:pPr>
              <w:pStyle w:val="Step"/>
            </w:pPr>
            <w:r w:rsidRPr="00DD6C68">
              <w:t xml:space="preserve">Verify, and update if needed, the Other Transportation, Infrastructure, and Development Projects </w:t>
            </w:r>
            <w:r w:rsidR="00106322">
              <w:t>section</w:t>
            </w:r>
            <w:r w:rsidRPr="00DD6C68">
              <w:t xml:space="preserve"> from the </w:t>
            </w:r>
            <w:r w:rsidR="00D10EE3">
              <w:t>ICE Report</w:t>
            </w:r>
            <w:r w:rsidRPr="00DD6C68">
              <w:t xml:space="preserve">. If there is no change, insert the original description and map. An update will likely be necessary if a new State Transportation Improvement Plan (STIP) or Metropolitan Transportation Plan (MTP) has been adopted since the </w:t>
            </w:r>
            <w:r w:rsidR="00D10EE3">
              <w:t>ICE Report</w:t>
            </w:r>
            <w:r w:rsidRPr="00DD6C68">
              <w:t>. Refer to the ICE Guidance Document for further instructions.</w:t>
            </w:r>
          </w:p>
        </w:tc>
      </w:tr>
    </w:tbl>
    <w:p w14:paraId="2173DAAF"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500CD8" w:rsidRPr="008D49AE" w14:paraId="1EC23FC3" w14:textId="77777777" w:rsidTr="00DD6C68">
        <w:trPr>
          <w:trHeight w:val="1152"/>
        </w:trPr>
        <w:tc>
          <w:tcPr>
            <w:tcW w:w="358" w:type="pct"/>
            <w:tcBorders>
              <w:bottom w:val="single" w:sz="24" w:space="0" w:color="1E798E"/>
            </w:tcBorders>
            <w:shd w:val="clear" w:color="auto" w:fill="F2F2F2"/>
            <w:vAlign w:val="center"/>
          </w:tcPr>
          <w:p w14:paraId="5189C40E" w14:textId="60457052" w:rsidR="00901F89" w:rsidRPr="009430F7" w:rsidRDefault="00901F89" w:rsidP="0059135E">
            <w:pPr>
              <w:pStyle w:val="Heading2inTableNumber"/>
            </w:pPr>
            <w:r w:rsidRPr="009430F7">
              <w:t>3</w:t>
            </w:r>
          </w:p>
        </w:tc>
        <w:tc>
          <w:tcPr>
            <w:tcW w:w="4642" w:type="pct"/>
            <w:gridSpan w:val="2"/>
            <w:tcBorders>
              <w:bottom w:val="single" w:sz="24" w:space="0" w:color="1E798E"/>
            </w:tcBorders>
            <w:shd w:val="clear" w:color="auto" w:fill="F2F2F2"/>
            <w:vAlign w:val="center"/>
          </w:tcPr>
          <w:p w14:paraId="2D332940" w14:textId="5F3DC866" w:rsidR="00901F89" w:rsidRPr="009430F7" w:rsidRDefault="00901F89" w:rsidP="0059135E">
            <w:pPr>
              <w:pStyle w:val="Heading2inTable"/>
            </w:pPr>
            <w:r w:rsidRPr="009430F7">
              <w:t>Gather and Summarize the Population Trends and Projections in the FLUSA</w:t>
            </w:r>
          </w:p>
        </w:tc>
      </w:tr>
      <w:tr w:rsidR="00901F89" w:rsidRPr="008D49AE" w14:paraId="5F280127" w14:textId="77777777" w:rsidTr="00DD6C68">
        <w:tc>
          <w:tcPr>
            <w:tcW w:w="358" w:type="pct"/>
            <w:tcBorders>
              <w:top w:val="single" w:sz="24" w:space="0" w:color="1E798E"/>
            </w:tcBorders>
            <w:vAlign w:val="center"/>
          </w:tcPr>
          <w:p w14:paraId="1D14E892" w14:textId="77777777" w:rsidR="00901F89" w:rsidRPr="009430F7" w:rsidRDefault="00901F89" w:rsidP="0059135E">
            <w:pPr>
              <w:pStyle w:val="StepLetter"/>
            </w:pPr>
            <w:r w:rsidRPr="009430F7">
              <w:t>A</w:t>
            </w:r>
          </w:p>
        </w:tc>
        <w:tc>
          <w:tcPr>
            <w:tcW w:w="743" w:type="pct"/>
            <w:tcBorders>
              <w:top w:val="single" w:sz="24" w:space="0" w:color="1E798E"/>
              <w:bottom w:val="single" w:sz="12" w:space="0" w:color="404040"/>
            </w:tcBorders>
            <w:vAlign w:val="center"/>
          </w:tcPr>
          <w:p w14:paraId="462ADC84" w14:textId="3526748D" w:rsidR="00901F89" w:rsidRPr="009430F7" w:rsidRDefault="00901F89" w:rsidP="0059135E">
            <w:pPr>
              <w:jc w:val="center"/>
              <w:rPr>
                <w:rFonts w:eastAsia="Calibri" w:cs="Times New Roman"/>
              </w:rPr>
            </w:pPr>
            <w:r w:rsidRPr="009430F7">
              <w:rPr>
                <w:noProof/>
              </w:rPr>
              <w:drawing>
                <wp:inline distT="0" distB="0" distL="0" distR="0" wp14:anchorId="1F520CEE" wp14:editId="1D47A70B">
                  <wp:extent cx="822960" cy="761204"/>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7088A35D" w14:textId="77777777" w:rsidR="00135591" w:rsidRDefault="00135591" w:rsidP="00DD6C68">
            <w:pPr>
              <w:pStyle w:val="Step"/>
            </w:pPr>
          </w:p>
          <w:p w14:paraId="1630766A" w14:textId="45148223" w:rsidR="009430F7" w:rsidRPr="00DD6C68" w:rsidRDefault="009430F7" w:rsidP="00DD6C68">
            <w:pPr>
              <w:pStyle w:val="Step"/>
            </w:pPr>
            <w:r w:rsidRPr="00DD6C68">
              <w:t xml:space="preserve">Verify, and update if needed, the Population Trends and Projections </w:t>
            </w:r>
            <w:r w:rsidR="00106322">
              <w:t>section</w:t>
            </w:r>
            <w:r w:rsidRPr="00DD6C68">
              <w:t xml:space="preserve"> from the </w:t>
            </w:r>
            <w:r w:rsidR="00D10EE3">
              <w:t>ICE Report</w:t>
            </w:r>
            <w:r w:rsidRPr="00DD6C68">
              <w:t>. If there is no change, insert the original description and ranking. An update will likely be necessary if new population projections are available from the North Carolina State Demographer’s official estimates.</w:t>
            </w:r>
          </w:p>
          <w:p w14:paraId="17E59F96" w14:textId="2464A3AC" w:rsidR="00901F89" w:rsidRPr="008D49AE" w:rsidRDefault="00901F89" w:rsidP="009430F7">
            <w:pPr>
              <w:pStyle w:val="Step"/>
              <w:rPr>
                <w:highlight w:val="yellow"/>
              </w:rPr>
            </w:pPr>
          </w:p>
        </w:tc>
      </w:tr>
      <w:tr w:rsidR="00500CD8" w:rsidRPr="008D49AE" w14:paraId="14E011B3" w14:textId="77777777" w:rsidTr="00DD6C68">
        <w:tc>
          <w:tcPr>
            <w:tcW w:w="358" w:type="pct"/>
            <w:vAlign w:val="center"/>
          </w:tcPr>
          <w:p w14:paraId="1CC10FD5" w14:textId="77777777" w:rsidR="00901F89" w:rsidRPr="009430F7" w:rsidRDefault="00901F89" w:rsidP="0059135E">
            <w:pPr>
              <w:pStyle w:val="StepLetter"/>
              <w:rPr>
                <w:sz w:val="22"/>
              </w:rPr>
            </w:pPr>
            <w:r w:rsidRPr="009430F7">
              <w:t>B</w:t>
            </w:r>
          </w:p>
        </w:tc>
        <w:tc>
          <w:tcPr>
            <w:tcW w:w="743" w:type="pct"/>
            <w:tcBorders>
              <w:top w:val="single" w:sz="12" w:space="0" w:color="404040"/>
              <w:bottom w:val="nil"/>
            </w:tcBorders>
            <w:vAlign w:val="center"/>
          </w:tcPr>
          <w:p w14:paraId="35892FFA" w14:textId="3A946C9B" w:rsidR="00901F89" w:rsidRPr="009430F7" w:rsidRDefault="00C07827" w:rsidP="0059135E">
            <w:pPr>
              <w:jc w:val="center"/>
              <w:rPr>
                <w:rFonts w:eastAsia="Calibri" w:cs="Times New Roman"/>
              </w:rPr>
            </w:pPr>
            <w:r w:rsidRPr="009430F7">
              <w:rPr>
                <w:rFonts w:eastAsia="Calibri" w:cs="Times New Roman"/>
                <w:noProof/>
              </w:rPr>
              <w:drawing>
                <wp:inline distT="0" distB="0" distL="0" distR="0" wp14:anchorId="6B1741AF" wp14:editId="30FCB2C8">
                  <wp:extent cx="822960" cy="761204"/>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bottom w:val="nil"/>
            </w:tcBorders>
            <w:vAlign w:val="center"/>
          </w:tcPr>
          <w:p w14:paraId="519D20CF" w14:textId="77777777" w:rsidR="00C07827" w:rsidRPr="00135591" w:rsidRDefault="00C07827" w:rsidP="0059135E">
            <w:pPr>
              <w:pStyle w:val="Step"/>
              <w:keepNext w:val="0"/>
              <w:keepLines w:val="0"/>
            </w:pPr>
          </w:p>
          <w:p w14:paraId="7D8BDAC8" w14:textId="7F67100F" w:rsidR="009430F7" w:rsidRPr="009D5833" w:rsidRDefault="00B1447B" w:rsidP="009D5833">
            <w:pPr>
              <w:pStyle w:val="Step"/>
            </w:pPr>
            <w:r w:rsidRPr="009A7E31">
              <w:t xml:space="preserve">Verify and update if needed, the Indirect Effects Matrix </w:t>
            </w:r>
            <w:r w:rsidR="009430F7" w:rsidRPr="009A7E31">
              <w:t>category “Forecasted Population Growth.” Refer to the ICE Guidance Document for further instructions.</w:t>
            </w:r>
          </w:p>
          <w:p w14:paraId="21249E77" w14:textId="79551E0B" w:rsidR="00C07827" w:rsidRPr="009430F7" w:rsidRDefault="00C07827" w:rsidP="0059135E">
            <w:pPr>
              <w:pStyle w:val="Step"/>
              <w:keepNext w:val="0"/>
              <w:keepLines w:val="0"/>
            </w:pPr>
          </w:p>
        </w:tc>
      </w:tr>
    </w:tbl>
    <w:p w14:paraId="1161DD90" w14:textId="77777777" w:rsidR="00FF7ADC" w:rsidRDefault="00FF7ADC"/>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500CD8" w:rsidRPr="008D49AE" w14:paraId="2A2EC589" w14:textId="77777777" w:rsidTr="005A13D4">
        <w:trPr>
          <w:trHeight w:val="1152"/>
        </w:trPr>
        <w:tc>
          <w:tcPr>
            <w:tcW w:w="358" w:type="pct"/>
            <w:tcBorders>
              <w:bottom w:val="single" w:sz="24" w:space="0" w:color="1E798E"/>
            </w:tcBorders>
            <w:shd w:val="clear" w:color="auto" w:fill="F2F2F2"/>
            <w:vAlign w:val="center"/>
          </w:tcPr>
          <w:p w14:paraId="3118D092" w14:textId="5A8FEEDF" w:rsidR="00500CD8" w:rsidRPr="00DD6C68" w:rsidRDefault="00500CD8" w:rsidP="0059135E">
            <w:pPr>
              <w:pStyle w:val="Heading2inTableNumber"/>
              <w:keepNext/>
              <w:keepLines/>
            </w:pPr>
            <w:r w:rsidRPr="00DD6C68">
              <w:lastRenderedPageBreak/>
              <w:t>4</w:t>
            </w:r>
          </w:p>
        </w:tc>
        <w:tc>
          <w:tcPr>
            <w:tcW w:w="4642" w:type="pct"/>
            <w:gridSpan w:val="2"/>
            <w:tcBorders>
              <w:bottom w:val="single" w:sz="24" w:space="0" w:color="1E798E"/>
            </w:tcBorders>
            <w:shd w:val="clear" w:color="auto" w:fill="F2F2F2"/>
            <w:vAlign w:val="center"/>
          </w:tcPr>
          <w:p w14:paraId="20063BBF" w14:textId="1C53268F" w:rsidR="00500CD8" w:rsidRPr="00DD6C68" w:rsidRDefault="00500CD8" w:rsidP="00500CD8">
            <w:pPr>
              <w:pStyle w:val="Heading2inTable"/>
              <w:keepNext/>
              <w:keepLines/>
            </w:pPr>
            <w:r w:rsidRPr="00DD6C68">
              <w:t>Gather and Summarize the Employment Trends and Projections in the FLUSA</w:t>
            </w:r>
          </w:p>
        </w:tc>
      </w:tr>
      <w:tr w:rsidR="00500CD8" w:rsidRPr="008D49AE" w14:paraId="2AB14E66" w14:textId="77777777" w:rsidTr="005A13D4">
        <w:tc>
          <w:tcPr>
            <w:tcW w:w="358" w:type="pct"/>
            <w:tcBorders>
              <w:top w:val="single" w:sz="24" w:space="0" w:color="1E798E"/>
            </w:tcBorders>
            <w:vAlign w:val="center"/>
          </w:tcPr>
          <w:p w14:paraId="5F5CE69E" w14:textId="77777777" w:rsidR="00500CD8" w:rsidRPr="00DD6C68" w:rsidRDefault="00500CD8" w:rsidP="0059135E">
            <w:pPr>
              <w:pStyle w:val="StepLetter"/>
              <w:keepNext/>
              <w:keepLines/>
            </w:pPr>
            <w:r w:rsidRPr="00DD6C68">
              <w:t>A</w:t>
            </w:r>
          </w:p>
        </w:tc>
        <w:tc>
          <w:tcPr>
            <w:tcW w:w="743" w:type="pct"/>
            <w:tcBorders>
              <w:top w:val="single" w:sz="24" w:space="0" w:color="1E798E"/>
              <w:bottom w:val="single" w:sz="12" w:space="0" w:color="404040"/>
            </w:tcBorders>
            <w:vAlign w:val="center"/>
          </w:tcPr>
          <w:p w14:paraId="0A08310A" w14:textId="02D208F9" w:rsidR="00500CD8" w:rsidRPr="00DD6C68" w:rsidRDefault="00500CD8" w:rsidP="0059135E">
            <w:pPr>
              <w:keepNext/>
              <w:keepLines/>
              <w:jc w:val="center"/>
              <w:rPr>
                <w:rFonts w:eastAsia="Calibri" w:cs="Times New Roman"/>
              </w:rPr>
            </w:pPr>
            <w:r w:rsidRPr="00DD6C68">
              <w:rPr>
                <w:rFonts w:eastAsia="Calibri" w:cs="Times New Roman"/>
                <w:noProof/>
              </w:rPr>
              <w:drawing>
                <wp:inline distT="0" distB="0" distL="0" distR="0" wp14:anchorId="4EAEDA40" wp14:editId="01F01FFC">
                  <wp:extent cx="822960" cy="76120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7DBDA0A6" w14:textId="77777777" w:rsidR="00500CD8" w:rsidRPr="00DD6C68" w:rsidRDefault="00500CD8" w:rsidP="00500CD8">
            <w:pPr>
              <w:pStyle w:val="Step"/>
            </w:pPr>
          </w:p>
          <w:p w14:paraId="09C3F050" w14:textId="7FAC3F81" w:rsidR="00DD6C68" w:rsidRPr="00DD6C68" w:rsidRDefault="00DD6C68" w:rsidP="00DD6C68">
            <w:pPr>
              <w:pStyle w:val="Step"/>
            </w:pPr>
            <w:r w:rsidRPr="00DD6C68">
              <w:t xml:space="preserve">Verify, and update if needed, the Employment Trends and Projections </w:t>
            </w:r>
            <w:r w:rsidR="00106322">
              <w:t>section</w:t>
            </w:r>
            <w:r w:rsidRPr="00DD6C68">
              <w:t xml:space="preserve"> from the </w:t>
            </w:r>
            <w:r w:rsidR="00D10EE3">
              <w:t>ICE Report</w:t>
            </w:r>
            <w:r w:rsidRPr="00DD6C68">
              <w:t>. If there is no change, insert the original description and ranking. An update will likely be necessary if new employment projections are available from</w:t>
            </w:r>
            <w:r w:rsidR="003C5454" w:rsidRPr="00DD6C68">
              <w:t xml:space="preserve"> Woods &amp; Poole Economics, Inc.</w:t>
            </w:r>
            <w:r w:rsidRPr="00DD6C68">
              <w:t xml:space="preserve"> </w:t>
            </w:r>
            <w:r w:rsidR="003C5454">
              <w:t xml:space="preserve">or </w:t>
            </w:r>
            <w:r w:rsidRPr="00DD6C68">
              <w:t>the NC Department of Commerce-Labor and Economic Analysis</w:t>
            </w:r>
            <w:r w:rsidR="003C5454">
              <w:t>.</w:t>
            </w:r>
          </w:p>
          <w:p w14:paraId="7DCC8904" w14:textId="73F1A40F" w:rsidR="00500CD8" w:rsidRPr="00DD6C68" w:rsidRDefault="00500CD8" w:rsidP="00DD6C68">
            <w:pPr>
              <w:pStyle w:val="Step"/>
            </w:pPr>
          </w:p>
        </w:tc>
      </w:tr>
      <w:tr w:rsidR="003D1E33" w:rsidRPr="008D49AE" w14:paraId="3B425A82" w14:textId="77777777" w:rsidTr="00DD6C68">
        <w:tc>
          <w:tcPr>
            <w:tcW w:w="358" w:type="pct"/>
            <w:vAlign w:val="center"/>
          </w:tcPr>
          <w:p w14:paraId="18D0EB96" w14:textId="7B971260" w:rsidR="003D1E33" w:rsidRPr="00DD6C68" w:rsidRDefault="003D1E33" w:rsidP="0059135E">
            <w:pPr>
              <w:pStyle w:val="StepLetter"/>
              <w:keepNext/>
              <w:keepLines/>
            </w:pPr>
            <w:r w:rsidRPr="00DD6C68">
              <w:t>B</w:t>
            </w:r>
          </w:p>
        </w:tc>
        <w:tc>
          <w:tcPr>
            <w:tcW w:w="743" w:type="pct"/>
            <w:tcBorders>
              <w:top w:val="single" w:sz="12" w:space="0" w:color="404040"/>
              <w:bottom w:val="nil"/>
            </w:tcBorders>
            <w:vAlign w:val="center"/>
          </w:tcPr>
          <w:p w14:paraId="21EAA0E7" w14:textId="75D02CB5" w:rsidR="003D1E33" w:rsidRPr="00DD6C68" w:rsidRDefault="003D1E33" w:rsidP="003D1E33">
            <w:pPr>
              <w:pStyle w:val="Step"/>
              <w:rPr>
                <w:noProof/>
              </w:rPr>
            </w:pPr>
            <w:r w:rsidRPr="00DD6C68">
              <w:rPr>
                <w:noProof/>
              </w:rPr>
              <w:drawing>
                <wp:inline distT="0" distB="0" distL="0" distR="0" wp14:anchorId="4E5007CD" wp14:editId="09077592">
                  <wp:extent cx="822960" cy="761204"/>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bottom w:val="nil"/>
            </w:tcBorders>
            <w:vAlign w:val="center"/>
          </w:tcPr>
          <w:p w14:paraId="10D62643" w14:textId="77777777" w:rsidR="003D13E0" w:rsidRPr="00135591" w:rsidRDefault="003D13E0" w:rsidP="003D1E33">
            <w:pPr>
              <w:pStyle w:val="Step"/>
            </w:pPr>
          </w:p>
          <w:p w14:paraId="59AAB2E4" w14:textId="42871D2D" w:rsidR="00DD6C68" w:rsidRPr="00135591" w:rsidRDefault="00B1447B" w:rsidP="009D5833">
            <w:pPr>
              <w:pStyle w:val="Step"/>
            </w:pPr>
            <w:r>
              <w:t xml:space="preserve">Verify and update if needed, the Indirect Effects Matrix </w:t>
            </w:r>
            <w:r w:rsidR="00DD6C68" w:rsidRPr="00135591">
              <w:t>category “Forecasted Employment Growth.” Refer to the ICE Guidance Document for further instructions.</w:t>
            </w:r>
          </w:p>
          <w:p w14:paraId="412B755D" w14:textId="795F2F0C" w:rsidR="003D1E33" w:rsidRPr="00DD6C68" w:rsidRDefault="003D1E33" w:rsidP="003D1E33">
            <w:pPr>
              <w:pStyle w:val="Step"/>
            </w:pPr>
          </w:p>
        </w:tc>
      </w:tr>
    </w:tbl>
    <w:p w14:paraId="155F0D1C"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5A13D4" w:rsidRPr="008D49AE" w14:paraId="455686A3" w14:textId="77777777" w:rsidTr="00490BC0">
        <w:trPr>
          <w:trHeight w:val="1152"/>
        </w:trPr>
        <w:tc>
          <w:tcPr>
            <w:tcW w:w="358" w:type="pct"/>
            <w:tcBorders>
              <w:bottom w:val="single" w:sz="24" w:space="0" w:color="1E798E"/>
            </w:tcBorders>
            <w:shd w:val="clear" w:color="auto" w:fill="F2F2F2"/>
            <w:vAlign w:val="center"/>
          </w:tcPr>
          <w:p w14:paraId="1F2712E8" w14:textId="15F62978" w:rsidR="005A13D4" w:rsidRPr="00C6137C" w:rsidRDefault="005A13D4" w:rsidP="00490BC0">
            <w:pPr>
              <w:pStyle w:val="Heading2inTableNumber"/>
            </w:pPr>
            <w:r>
              <w:t>5</w:t>
            </w:r>
          </w:p>
        </w:tc>
        <w:tc>
          <w:tcPr>
            <w:tcW w:w="4642" w:type="pct"/>
            <w:gridSpan w:val="2"/>
            <w:tcBorders>
              <w:bottom w:val="single" w:sz="24" w:space="0" w:color="1E798E"/>
            </w:tcBorders>
            <w:shd w:val="clear" w:color="auto" w:fill="F2F2F2"/>
            <w:vAlign w:val="center"/>
          </w:tcPr>
          <w:p w14:paraId="390D111E" w14:textId="77777777" w:rsidR="005A13D4" w:rsidRPr="00C6137C" w:rsidRDefault="005A13D4" w:rsidP="00490BC0">
            <w:pPr>
              <w:pStyle w:val="Heading2inTable"/>
            </w:pPr>
            <w:r w:rsidRPr="00C6137C">
              <w:t>Document Notable Human and Natural Environmental Features in the FLUSA</w:t>
            </w:r>
          </w:p>
        </w:tc>
      </w:tr>
      <w:tr w:rsidR="005A13D4" w:rsidRPr="008D49AE" w14:paraId="38F26FAB" w14:textId="77777777" w:rsidTr="00490BC0">
        <w:tc>
          <w:tcPr>
            <w:tcW w:w="358" w:type="pct"/>
            <w:tcBorders>
              <w:top w:val="single" w:sz="24" w:space="0" w:color="1E798E"/>
            </w:tcBorders>
            <w:vAlign w:val="center"/>
          </w:tcPr>
          <w:p w14:paraId="2377F3C8" w14:textId="77777777" w:rsidR="005A13D4" w:rsidRPr="00C6137C" w:rsidRDefault="005A13D4" w:rsidP="00490BC0">
            <w:pPr>
              <w:pStyle w:val="StepLetter"/>
            </w:pPr>
            <w:r w:rsidRPr="00C6137C">
              <w:t>A</w:t>
            </w:r>
          </w:p>
        </w:tc>
        <w:tc>
          <w:tcPr>
            <w:tcW w:w="743" w:type="pct"/>
            <w:tcBorders>
              <w:top w:val="single" w:sz="24" w:space="0" w:color="1E798E"/>
              <w:bottom w:val="single" w:sz="12" w:space="0" w:color="404040"/>
            </w:tcBorders>
            <w:vAlign w:val="center"/>
          </w:tcPr>
          <w:p w14:paraId="07B442BA" w14:textId="65BCB2FE" w:rsidR="005A13D4" w:rsidRPr="00C6137C" w:rsidRDefault="005A13D4" w:rsidP="00135591">
            <w:pPr>
              <w:jc w:val="center"/>
              <w:rPr>
                <w:rFonts w:eastAsia="Calibri" w:cs="Times New Roman"/>
              </w:rPr>
            </w:pPr>
            <w:r w:rsidRPr="00C6137C">
              <w:rPr>
                <w:noProof/>
              </w:rPr>
              <w:drawing>
                <wp:inline distT="0" distB="0" distL="0" distR="0" wp14:anchorId="5A854687" wp14:editId="20FDF4B4">
                  <wp:extent cx="822960" cy="7612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r w:rsidRPr="00C6137C">
              <w:rPr>
                <w:rFonts w:eastAsia="Calibri" w:cs="Times New Roman"/>
                <w:noProof/>
              </w:rPr>
              <w:drawing>
                <wp:inline distT="0" distB="0" distL="0" distR="0" wp14:anchorId="14A479ED" wp14:editId="53B00168">
                  <wp:extent cx="822627" cy="7608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105C1DDD" w14:textId="2B71DE68" w:rsidR="005A13D4" w:rsidRPr="00C6137C" w:rsidRDefault="005A13D4" w:rsidP="00135591">
            <w:pPr>
              <w:pStyle w:val="Step"/>
            </w:pPr>
            <w:r w:rsidRPr="005072D9">
              <w:t>Verify, and update if needed, the Notable Human</w:t>
            </w:r>
            <w:r>
              <w:t xml:space="preserve"> and Natural</w:t>
            </w:r>
            <w:r w:rsidRPr="005072D9">
              <w:t xml:space="preserve"> Environmental Features </w:t>
            </w:r>
            <w:r w:rsidR="008179E6">
              <w:t xml:space="preserve">section </w:t>
            </w:r>
            <w:r w:rsidRPr="005072D9">
              <w:t xml:space="preserve">from the </w:t>
            </w:r>
            <w:r w:rsidR="00D10EE3">
              <w:t>ICE Report</w:t>
            </w:r>
            <w:r w:rsidRPr="005072D9">
              <w:t>. If there is no change, insert the original description</w:t>
            </w:r>
            <w:r>
              <w:t>, map, and ranking</w:t>
            </w:r>
            <w:r w:rsidRPr="005072D9">
              <w:t>. Refer to the ICE Guidance Document for further instructions.</w:t>
            </w:r>
          </w:p>
        </w:tc>
      </w:tr>
      <w:tr w:rsidR="005A13D4" w:rsidRPr="008D49AE" w14:paraId="7313D2A7" w14:textId="77777777" w:rsidTr="00490BC0">
        <w:tc>
          <w:tcPr>
            <w:tcW w:w="358" w:type="pct"/>
            <w:vAlign w:val="center"/>
          </w:tcPr>
          <w:p w14:paraId="47B2B86E" w14:textId="77777777" w:rsidR="005A13D4" w:rsidRPr="00C6137C" w:rsidRDefault="005A13D4" w:rsidP="00490BC0">
            <w:pPr>
              <w:pStyle w:val="StepLetter"/>
              <w:rPr>
                <w:sz w:val="22"/>
              </w:rPr>
            </w:pPr>
            <w:r w:rsidRPr="00C6137C">
              <w:t>B</w:t>
            </w:r>
          </w:p>
        </w:tc>
        <w:tc>
          <w:tcPr>
            <w:tcW w:w="743" w:type="pct"/>
            <w:tcBorders>
              <w:top w:val="single" w:sz="12" w:space="0" w:color="404040"/>
            </w:tcBorders>
            <w:vAlign w:val="center"/>
          </w:tcPr>
          <w:p w14:paraId="2E5A2E7A" w14:textId="77777777" w:rsidR="005A13D4" w:rsidRPr="00C6137C" w:rsidRDefault="005A13D4" w:rsidP="00490BC0">
            <w:pPr>
              <w:jc w:val="center"/>
              <w:rPr>
                <w:rFonts w:eastAsia="Calibri" w:cs="Times New Roman"/>
              </w:rPr>
            </w:pPr>
            <w:r w:rsidRPr="00C6137C">
              <w:rPr>
                <w:rFonts w:eastAsia="Calibri" w:cs="Times New Roman"/>
                <w:noProof/>
              </w:rPr>
              <w:drawing>
                <wp:inline distT="0" distB="0" distL="0" distR="0" wp14:anchorId="0EAD450B" wp14:editId="29713CC4">
                  <wp:extent cx="822960" cy="7612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132B9FBB" w14:textId="77777777" w:rsidR="00135591" w:rsidRDefault="00135591" w:rsidP="00490BC0">
            <w:pPr>
              <w:pStyle w:val="Step"/>
            </w:pPr>
          </w:p>
          <w:p w14:paraId="5428C062" w14:textId="29831D24" w:rsidR="005A13D4" w:rsidRPr="00C6137C" w:rsidRDefault="00B1447B" w:rsidP="009D5833">
            <w:pPr>
              <w:pStyle w:val="Step"/>
            </w:pPr>
            <w:r>
              <w:t xml:space="preserve">Verify and update if needed, the Indirect Effects Matrix </w:t>
            </w:r>
            <w:r w:rsidR="005A13D4" w:rsidRPr="00C6137C">
              <w:t xml:space="preserve">category “Notable Environmental Features.” Only natural environmental features should be ranked in the </w:t>
            </w:r>
            <w:r w:rsidR="00CE08BE">
              <w:t>Matrix</w:t>
            </w:r>
            <w:r w:rsidR="005A13D4" w:rsidRPr="00C6137C">
              <w:t>. Human environmental features should be documented in narrative, but not ranked. Refer to the ICE Guidance Document for further instructions.</w:t>
            </w:r>
          </w:p>
          <w:p w14:paraId="3A6941F3" w14:textId="77777777" w:rsidR="005A13D4" w:rsidRPr="008D49AE" w:rsidRDefault="005A13D4" w:rsidP="00490BC0">
            <w:pPr>
              <w:pStyle w:val="Step"/>
              <w:keepNext w:val="0"/>
              <w:keepLines w:val="0"/>
              <w:rPr>
                <w:highlight w:val="yellow"/>
              </w:rPr>
            </w:pPr>
            <w:r w:rsidRPr="00C6137C">
              <w:rPr>
                <w:color w:val="FFFFFF" w:themeColor="background1"/>
              </w:rPr>
              <w:t>.</w:t>
            </w:r>
          </w:p>
        </w:tc>
      </w:tr>
      <w:tr w:rsidR="007362E2" w:rsidRPr="008D49AE" w14:paraId="176590A1" w14:textId="77777777" w:rsidTr="005A13D4">
        <w:trPr>
          <w:trHeight w:val="1152"/>
        </w:trPr>
        <w:tc>
          <w:tcPr>
            <w:tcW w:w="358" w:type="pct"/>
            <w:tcBorders>
              <w:bottom w:val="single" w:sz="24" w:space="0" w:color="1E798E"/>
            </w:tcBorders>
            <w:shd w:val="clear" w:color="auto" w:fill="F2F2F2"/>
            <w:vAlign w:val="center"/>
          </w:tcPr>
          <w:p w14:paraId="004680DF" w14:textId="14F3C5A1" w:rsidR="007362E2" w:rsidRPr="00C6137C" w:rsidRDefault="005A13D4" w:rsidP="008105E9">
            <w:pPr>
              <w:pStyle w:val="Heading2inTableNumber"/>
              <w:keepNext/>
              <w:keepLines/>
            </w:pPr>
            <w:r>
              <w:lastRenderedPageBreak/>
              <w:t>6</w:t>
            </w:r>
          </w:p>
        </w:tc>
        <w:tc>
          <w:tcPr>
            <w:tcW w:w="4642" w:type="pct"/>
            <w:gridSpan w:val="2"/>
            <w:tcBorders>
              <w:bottom w:val="single" w:sz="24" w:space="0" w:color="1E798E"/>
            </w:tcBorders>
            <w:shd w:val="clear" w:color="auto" w:fill="F2F2F2"/>
            <w:vAlign w:val="center"/>
          </w:tcPr>
          <w:p w14:paraId="2BCA9FEA" w14:textId="70D55EB5" w:rsidR="007362E2" w:rsidRPr="00C6137C" w:rsidRDefault="005A13D4" w:rsidP="008105E9">
            <w:pPr>
              <w:pStyle w:val="Heading2inTable"/>
              <w:keepNext/>
              <w:keepLines/>
            </w:pPr>
            <w:r w:rsidRPr="005A13D4">
              <w:t>Evaluate the Scope of the Project</w:t>
            </w:r>
          </w:p>
        </w:tc>
      </w:tr>
      <w:tr w:rsidR="007362E2" w:rsidRPr="008D49AE" w14:paraId="1AD3C43E" w14:textId="77777777" w:rsidTr="005A13D4">
        <w:tc>
          <w:tcPr>
            <w:tcW w:w="358" w:type="pct"/>
            <w:tcBorders>
              <w:top w:val="single" w:sz="24" w:space="0" w:color="1E798E"/>
            </w:tcBorders>
            <w:vAlign w:val="center"/>
          </w:tcPr>
          <w:p w14:paraId="2E6A3054" w14:textId="77777777" w:rsidR="007362E2" w:rsidRPr="00C6137C" w:rsidRDefault="007362E2" w:rsidP="008105E9">
            <w:pPr>
              <w:pStyle w:val="StepLetter"/>
              <w:keepNext/>
              <w:keepLines/>
            </w:pPr>
            <w:r w:rsidRPr="00C6137C">
              <w:t>A</w:t>
            </w:r>
          </w:p>
        </w:tc>
        <w:tc>
          <w:tcPr>
            <w:tcW w:w="743" w:type="pct"/>
            <w:tcBorders>
              <w:top w:val="single" w:sz="24" w:space="0" w:color="1E798E"/>
              <w:bottom w:val="single" w:sz="12" w:space="0" w:color="404040"/>
            </w:tcBorders>
            <w:vAlign w:val="center"/>
          </w:tcPr>
          <w:p w14:paraId="3ACCD710" w14:textId="748867D7" w:rsidR="00C6137C" w:rsidRPr="00C6137C" w:rsidRDefault="007362E2" w:rsidP="008105E9">
            <w:pPr>
              <w:keepNext/>
              <w:keepLines/>
              <w:jc w:val="center"/>
              <w:rPr>
                <w:rFonts w:eastAsia="Calibri" w:cs="Times New Roman"/>
              </w:rPr>
            </w:pPr>
            <w:r w:rsidRPr="00C6137C">
              <w:rPr>
                <w:noProof/>
              </w:rPr>
              <w:drawing>
                <wp:inline distT="0" distB="0" distL="0" distR="0" wp14:anchorId="304AB454" wp14:editId="0413F0B2">
                  <wp:extent cx="822960" cy="76120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792B9D5E" w14:textId="77777777" w:rsidR="000F00CF" w:rsidRPr="005A13D4" w:rsidRDefault="000F00CF" w:rsidP="008105E9">
            <w:pPr>
              <w:pStyle w:val="Step"/>
              <w:rPr>
                <w:highlight w:val="yellow"/>
              </w:rPr>
            </w:pPr>
          </w:p>
          <w:p w14:paraId="41B60103" w14:textId="786C1288" w:rsidR="005A13D4" w:rsidRPr="005A13D4" w:rsidRDefault="005A13D4" w:rsidP="008105E9">
            <w:pPr>
              <w:pStyle w:val="Step"/>
            </w:pPr>
            <w:r w:rsidRPr="005A13D4">
              <w:t xml:space="preserve">Verify, and update if needed, the Scope of the Project </w:t>
            </w:r>
            <w:r w:rsidR="00247E60">
              <w:t>section</w:t>
            </w:r>
            <w:r w:rsidRPr="005A13D4">
              <w:t xml:space="preserve"> in terms of Transportation Impact Causing Activities (TICAs) from the </w:t>
            </w:r>
            <w:r w:rsidR="00D10EE3">
              <w:t>ICE Report</w:t>
            </w:r>
            <w:r w:rsidRPr="005A13D4">
              <w:t xml:space="preserve">. If there is no change, insert the original description and ranking. </w:t>
            </w:r>
          </w:p>
          <w:p w14:paraId="217EDC3D" w14:textId="118BF801" w:rsidR="00C6137C" w:rsidRPr="00C6137C" w:rsidRDefault="00C6137C" w:rsidP="008105E9">
            <w:pPr>
              <w:pStyle w:val="Step"/>
            </w:pPr>
          </w:p>
        </w:tc>
      </w:tr>
      <w:tr w:rsidR="007362E2" w:rsidRPr="008D49AE" w14:paraId="725884F8" w14:textId="77777777" w:rsidTr="005A13D4">
        <w:tc>
          <w:tcPr>
            <w:tcW w:w="358" w:type="pct"/>
            <w:vAlign w:val="center"/>
          </w:tcPr>
          <w:p w14:paraId="491C2BDB" w14:textId="076AE945" w:rsidR="007362E2" w:rsidRPr="00C6137C" w:rsidRDefault="007362E2" w:rsidP="00FC4540">
            <w:pPr>
              <w:pStyle w:val="StepLetter"/>
              <w:rPr>
                <w:sz w:val="22"/>
              </w:rPr>
            </w:pPr>
            <w:r w:rsidRPr="00C6137C">
              <w:t>B</w:t>
            </w:r>
          </w:p>
        </w:tc>
        <w:tc>
          <w:tcPr>
            <w:tcW w:w="743" w:type="pct"/>
            <w:tcBorders>
              <w:top w:val="single" w:sz="12" w:space="0" w:color="404040"/>
            </w:tcBorders>
            <w:vAlign w:val="center"/>
          </w:tcPr>
          <w:p w14:paraId="58CB4646" w14:textId="75A4D5D0" w:rsidR="007362E2" w:rsidRPr="00C6137C" w:rsidRDefault="007362E2" w:rsidP="00FC4540">
            <w:pPr>
              <w:jc w:val="center"/>
              <w:rPr>
                <w:rFonts w:eastAsia="Calibri" w:cs="Times New Roman"/>
              </w:rPr>
            </w:pPr>
            <w:r w:rsidRPr="00C6137C">
              <w:rPr>
                <w:rFonts w:eastAsia="Calibri" w:cs="Times New Roman"/>
                <w:noProof/>
              </w:rPr>
              <w:drawing>
                <wp:inline distT="0" distB="0" distL="0" distR="0" wp14:anchorId="4FAB8D97" wp14:editId="59F04C06">
                  <wp:extent cx="822960" cy="761204"/>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0953E3D8" w14:textId="21CCDBDA" w:rsidR="005A13D4" w:rsidRPr="008D49AE" w:rsidRDefault="00B1447B" w:rsidP="009D5833">
            <w:pPr>
              <w:pStyle w:val="Step"/>
              <w:rPr>
                <w:highlight w:val="yellow"/>
              </w:rPr>
            </w:pPr>
            <w:r>
              <w:t xml:space="preserve">Verify and update if needed, the Indirect Effects Matrix </w:t>
            </w:r>
            <w:r w:rsidR="005A13D4" w:rsidRPr="00135591">
              <w:t>category “Scope of Project.” Refer to the ICE Guidance Document for further instructions.</w:t>
            </w:r>
          </w:p>
        </w:tc>
      </w:tr>
    </w:tbl>
    <w:p w14:paraId="7322B3F7"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C6137C" w:rsidRPr="008D49AE" w14:paraId="21CD15CF" w14:textId="77777777" w:rsidTr="005A13D4">
        <w:trPr>
          <w:trHeight w:val="1152"/>
        </w:trPr>
        <w:tc>
          <w:tcPr>
            <w:tcW w:w="358" w:type="pct"/>
            <w:tcBorders>
              <w:bottom w:val="single" w:sz="24" w:space="0" w:color="1E798E"/>
            </w:tcBorders>
            <w:shd w:val="clear" w:color="auto" w:fill="F2F2F2"/>
            <w:vAlign w:val="center"/>
          </w:tcPr>
          <w:p w14:paraId="7B988912" w14:textId="54CF7402" w:rsidR="00C6137C" w:rsidRPr="00C6137C" w:rsidRDefault="005A13D4" w:rsidP="00490BC0">
            <w:pPr>
              <w:pStyle w:val="Heading2inTableNumber"/>
            </w:pPr>
            <w:r>
              <w:t>7</w:t>
            </w:r>
          </w:p>
        </w:tc>
        <w:tc>
          <w:tcPr>
            <w:tcW w:w="4642" w:type="pct"/>
            <w:gridSpan w:val="2"/>
            <w:tcBorders>
              <w:bottom w:val="single" w:sz="24" w:space="0" w:color="1E798E"/>
            </w:tcBorders>
            <w:shd w:val="clear" w:color="auto" w:fill="F2F2F2"/>
            <w:vAlign w:val="center"/>
          </w:tcPr>
          <w:p w14:paraId="25CF6E74" w14:textId="212E3DC4" w:rsidR="00C6137C" w:rsidRPr="00C6137C" w:rsidRDefault="005A13D4" w:rsidP="00490BC0">
            <w:pPr>
              <w:pStyle w:val="Heading2inTable"/>
            </w:pPr>
            <w:r w:rsidRPr="005A13D4">
              <w:t>Assess the Travel Time Savings</w:t>
            </w:r>
          </w:p>
        </w:tc>
      </w:tr>
      <w:tr w:rsidR="00C6137C" w:rsidRPr="008D49AE" w14:paraId="65D248D9" w14:textId="77777777" w:rsidTr="005A13D4">
        <w:tc>
          <w:tcPr>
            <w:tcW w:w="358" w:type="pct"/>
            <w:tcBorders>
              <w:top w:val="single" w:sz="24" w:space="0" w:color="1E798E"/>
            </w:tcBorders>
            <w:vAlign w:val="center"/>
          </w:tcPr>
          <w:p w14:paraId="53CA6C7B" w14:textId="77777777" w:rsidR="00C6137C" w:rsidRPr="00C6137C" w:rsidRDefault="00C6137C" w:rsidP="00490BC0">
            <w:pPr>
              <w:pStyle w:val="StepLetter"/>
            </w:pPr>
            <w:r w:rsidRPr="00C6137C">
              <w:t>A</w:t>
            </w:r>
          </w:p>
        </w:tc>
        <w:tc>
          <w:tcPr>
            <w:tcW w:w="743" w:type="pct"/>
            <w:tcBorders>
              <w:top w:val="single" w:sz="24" w:space="0" w:color="1E798E"/>
              <w:bottom w:val="single" w:sz="12" w:space="0" w:color="404040"/>
            </w:tcBorders>
            <w:vAlign w:val="center"/>
          </w:tcPr>
          <w:p w14:paraId="6C068143" w14:textId="7EB614DA" w:rsidR="00C6137C" w:rsidRPr="00C6137C" w:rsidRDefault="00C6137C" w:rsidP="005A13D4">
            <w:pPr>
              <w:jc w:val="center"/>
              <w:rPr>
                <w:rFonts w:eastAsia="Calibri" w:cs="Times New Roman"/>
              </w:rPr>
            </w:pPr>
            <w:r w:rsidRPr="00C6137C">
              <w:rPr>
                <w:noProof/>
              </w:rPr>
              <w:drawing>
                <wp:inline distT="0" distB="0" distL="0" distR="0" wp14:anchorId="26AE7C02" wp14:editId="2C88EB34">
                  <wp:extent cx="822960" cy="761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5260C780" w14:textId="2C9E0A90" w:rsidR="00C6137C" w:rsidRPr="00C6137C" w:rsidRDefault="005A13D4" w:rsidP="00135591">
            <w:pPr>
              <w:pStyle w:val="Step"/>
            </w:pPr>
            <w:r w:rsidRPr="001C7D53">
              <w:t>Verify, and u</w:t>
            </w:r>
            <w:r>
              <w:t>pdate if needed, the Travel Time Savings</w:t>
            </w:r>
            <w:r w:rsidRPr="001C7D53">
              <w:t xml:space="preserve"> </w:t>
            </w:r>
            <w:r w:rsidR="00604C27">
              <w:t>section</w:t>
            </w:r>
            <w:r w:rsidRPr="001C7D53">
              <w:t xml:space="preserve"> from the </w:t>
            </w:r>
            <w:r w:rsidR="00D10EE3">
              <w:t>ICE Report</w:t>
            </w:r>
            <w:r w:rsidRPr="001C7D53">
              <w:t>. If there is no change, insert the original description</w:t>
            </w:r>
            <w:r>
              <w:t xml:space="preserve"> and ranking</w:t>
            </w:r>
            <w:r w:rsidRPr="001C7D53">
              <w:t>.</w:t>
            </w:r>
          </w:p>
        </w:tc>
      </w:tr>
      <w:tr w:rsidR="00C6137C" w:rsidRPr="008D49AE" w14:paraId="79A0BE39" w14:textId="77777777" w:rsidTr="005A13D4">
        <w:tc>
          <w:tcPr>
            <w:tcW w:w="358" w:type="pct"/>
            <w:vAlign w:val="center"/>
          </w:tcPr>
          <w:p w14:paraId="4F419462" w14:textId="77777777" w:rsidR="00C6137C" w:rsidRPr="00C6137C" w:rsidRDefault="00C6137C" w:rsidP="00490BC0">
            <w:pPr>
              <w:pStyle w:val="StepLetter"/>
              <w:rPr>
                <w:sz w:val="22"/>
              </w:rPr>
            </w:pPr>
            <w:r w:rsidRPr="00C6137C">
              <w:t>B</w:t>
            </w:r>
          </w:p>
        </w:tc>
        <w:tc>
          <w:tcPr>
            <w:tcW w:w="743" w:type="pct"/>
            <w:tcBorders>
              <w:top w:val="single" w:sz="12" w:space="0" w:color="404040"/>
            </w:tcBorders>
            <w:vAlign w:val="center"/>
          </w:tcPr>
          <w:p w14:paraId="21E64E7E" w14:textId="77777777" w:rsidR="00C6137C" w:rsidRPr="00135591" w:rsidRDefault="00C6137C" w:rsidP="00490BC0">
            <w:pPr>
              <w:jc w:val="center"/>
              <w:rPr>
                <w:rFonts w:eastAsia="Calibri" w:cs="Times New Roman"/>
              </w:rPr>
            </w:pPr>
            <w:r w:rsidRPr="00135591">
              <w:rPr>
                <w:rFonts w:eastAsia="Calibri" w:cs="Times New Roman"/>
                <w:noProof/>
              </w:rPr>
              <w:drawing>
                <wp:inline distT="0" distB="0" distL="0" distR="0" wp14:anchorId="217BA3F9" wp14:editId="7A5D57AD">
                  <wp:extent cx="822960" cy="761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29DC0B0D" w14:textId="2647EC97" w:rsidR="00C6137C" w:rsidRPr="00135591" w:rsidRDefault="00B1447B" w:rsidP="009D5833">
            <w:pPr>
              <w:pStyle w:val="Step"/>
              <w:rPr>
                <w:highlight w:val="yellow"/>
              </w:rPr>
            </w:pPr>
            <w:r>
              <w:t xml:space="preserve">Verify and update if needed, the Indirect Effects Matrix </w:t>
            </w:r>
            <w:r w:rsidR="005A13D4" w:rsidRPr="00135591">
              <w:t>category “Travel Time Savings.” Refer to the ICE Guidance Document for further instructions.</w:t>
            </w:r>
          </w:p>
        </w:tc>
      </w:tr>
    </w:tbl>
    <w:p w14:paraId="7C19E259" w14:textId="77777777" w:rsidR="00135591" w:rsidRDefault="00135591"/>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C6137C" w:rsidRPr="008D49AE" w14:paraId="16DB0D5E" w14:textId="77777777" w:rsidTr="005A13D4">
        <w:trPr>
          <w:trHeight w:val="1152"/>
        </w:trPr>
        <w:tc>
          <w:tcPr>
            <w:tcW w:w="358" w:type="pct"/>
            <w:tcBorders>
              <w:bottom w:val="single" w:sz="24" w:space="0" w:color="1E798E"/>
            </w:tcBorders>
            <w:shd w:val="clear" w:color="auto" w:fill="F2F2F2"/>
            <w:vAlign w:val="center"/>
          </w:tcPr>
          <w:p w14:paraId="1A0C13E9" w14:textId="2CE87BCD" w:rsidR="00C6137C" w:rsidRPr="00C6137C" w:rsidRDefault="005A13D4" w:rsidP="008105E9">
            <w:pPr>
              <w:pStyle w:val="Heading2inTableNumber"/>
              <w:keepNext/>
              <w:keepLines/>
            </w:pPr>
            <w:r>
              <w:lastRenderedPageBreak/>
              <w:t>8</w:t>
            </w:r>
          </w:p>
        </w:tc>
        <w:tc>
          <w:tcPr>
            <w:tcW w:w="4642" w:type="pct"/>
            <w:gridSpan w:val="2"/>
            <w:tcBorders>
              <w:bottom w:val="single" w:sz="24" w:space="0" w:color="1E798E"/>
            </w:tcBorders>
            <w:shd w:val="clear" w:color="auto" w:fill="F2F2F2"/>
            <w:vAlign w:val="center"/>
          </w:tcPr>
          <w:p w14:paraId="5C6481F9" w14:textId="0D1B029A" w:rsidR="00C6137C" w:rsidRPr="00C6137C" w:rsidRDefault="001B2B18" w:rsidP="008105E9">
            <w:pPr>
              <w:pStyle w:val="Heading2inTable"/>
              <w:keepNext/>
              <w:keepLines/>
            </w:pPr>
            <w:r w:rsidRPr="001B2B18">
              <w:t>Detail the Location and Plans for Water and Sewer Lines in the FLUSA</w:t>
            </w:r>
          </w:p>
        </w:tc>
      </w:tr>
      <w:tr w:rsidR="00C6137C" w:rsidRPr="008D49AE" w14:paraId="675F37C0" w14:textId="77777777" w:rsidTr="005A13D4">
        <w:tc>
          <w:tcPr>
            <w:tcW w:w="358" w:type="pct"/>
            <w:tcBorders>
              <w:top w:val="single" w:sz="24" w:space="0" w:color="1E798E"/>
            </w:tcBorders>
            <w:vAlign w:val="center"/>
          </w:tcPr>
          <w:p w14:paraId="6C9C95CE" w14:textId="77777777" w:rsidR="00C6137C" w:rsidRPr="00C6137C" w:rsidRDefault="00C6137C" w:rsidP="008105E9">
            <w:pPr>
              <w:pStyle w:val="StepLetter"/>
              <w:keepNext/>
              <w:keepLines/>
            </w:pPr>
            <w:r w:rsidRPr="00C6137C">
              <w:t>A</w:t>
            </w:r>
          </w:p>
        </w:tc>
        <w:tc>
          <w:tcPr>
            <w:tcW w:w="743" w:type="pct"/>
            <w:tcBorders>
              <w:top w:val="single" w:sz="24" w:space="0" w:color="1E798E"/>
              <w:bottom w:val="single" w:sz="12" w:space="0" w:color="404040"/>
            </w:tcBorders>
            <w:vAlign w:val="center"/>
          </w:tcPr>
          <w:p w14:paraId="4E2BE4B0" w14:textId="77777777" w:rsidR="00C6137C" w:rsidRDefault="00C6137C" w:rsidP="008105E9">
            <w:pPr>
              <w:keepNext/>
              <w:keepLines/>
              <w:jc w:val="center"/>
              <w:rPr>
                <w:rFonts w:eastAsia="Calibri" w:cs="Times New Roman"/>
              </w:rPr>
            </w:pPr>
            <w:r w:rsidRPr="00C6137C">
              <w:rPr>
                <w:noProof/>
              </w:rPr>
              <w:drawing>
                <wp:inline distT="0" distB="0" distL="0" distR="0" wp14:anchorId="55AA055D" wp14:editId="14B488D4">
                  <wp:extent cx="822960" cy="7612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p w14:paraId="04F120AA" w14:textId="77777777" w:rsidR="00C6137C" w:rsidRPr="00C6137C" w:rsidRDefault="00C6137C" w:rsidP="008105E9">
            <w:pPr>
              <w:keepNext/>
              <w:keepLines/>
              <w:jc w:val="center"/>
              <w:rPr>
                <w:rFonts w:eastAsia="Calibri" w:cs="Times New Roman"/>
              </w:rPr>
            </w:pPr>
            <w:r w:rsidRPr="00C6137C">
              <w:rPr>
                <w:rFonts w:eastAsia="Calibri" w:cs="Times New Roman"/>
                <w:noProof/>
              </w:rPr>
              <w:drawing>
                <wp:inline distT="0" distB="0" distL="0" distR="0" wp14:anchorId="74D2D088" wp14:editId="428D3528">
                  <wp:extent cx="822627" cy="760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1C10BB2F" w14:textId="77777777" w:rsidR="003C5454" w:rsidRDefault="003C5454" w:rsidP="00F66FD3">
            <w:pPr>
              <w:pStyle w:val="Step"/>
            </w:pPr>
          </w:p>
          <w:p w14:paraId="35D6F5D1" w14:textId="3842ADAC" w:rsidR="003C5454" w:rsidRDefault="001B2B18" w:rsidP="00F66FD3">
            <w:pPr>
              <w:pStyle w:val="Step"/>
            </w:pPr>
            <w:r w:rsidRPr="001B2B18">
              <w:t xml:space="preserve">Verify, and update if needed, the Water and Sewer Availability </w:t>
            </w:r>
            <w:r w:rsidR="009D5833">
              <w:t xml:space="preserve">section </w:t>
            </w:r>
            <w:r w:rsidRPr="001B2B18">
              <w:t xml:space="preserve">from the </w:t>
            </w:r>
            <w:r w:rsidR="00D10EE3">
              <w:t>ICE Report</w:t>
            </w:r>
            <w:r w:rsidRPr="001B2B18">
              <w:t>. If there is no change, insert the original description, map, and ranking. An update will likely be necessary i</w:t>
            </w:r>
            <w:r w:rsidR="00F66FD3">
              <w:t>f</w:t>
            </w:r>
            <w:r w:rsidR="003C5454">
              <w:t xml:space="preserve"> any of the following have occurred since the </w:t>
            </w:r>
            <w:r w:rsidR="00D10EE3">
              <w:t>ICE Report</w:t>
            </w:r>
            <w:r w:rsidR="003C5454">
              <w:t>:</w:t>
            </w:r>
          </w:p>
          <w:p w14:paraId="17729BBF" w14:textId="77777777" w:rsidR="001E48C9" w:rsidRDefault="001E48C9" w:rsidP="00F66FD3">
            <w:pPr>
              <w:pStyle w:val="Step"/>
            </w:pPr>
          </w:p>
          <w:p w14:paraId="6401F362" w14:textId="39E2E92B" w:rsidR="003C5454" w:rsidRDefault="003C5454" w:rsidP="00A06F8B">
            <w:pPr>
              <w:pStyle w:val="Step"/>
              <w:numPr>
                <w:ilvl w:val="0"/>
                <w:numId w:val="91"/>
              </w:numPr>
            </w:pPr>
            <w:r>
              <w:t>Change in current usage at water or wastewater treatment plants</w:t>
            </w:r>
          </w:p>
          <w:p w14:paraId="045A6BC7" w14:textId="2FE39962" w:rsidR="003C5454" w:rsidRDefault="003C5454" w:rsidP="00A06F8B">
            <w:pPr>
              <w:pStyle w:val="Step"/>
              <w:numPr>
                <w:ilvl w:val="0"/>
                <w:numId w:val="91"/>
              </w:numPr>
            </w:pPr>
            <w:r>
              <w:t>Change in existing and/or planned capacity at water or wastewater treatment plants</w:t>
            </w:r>
          </w:p>
          <w:p w14:paraId="49AAD543" w14:textId="43986CC6" w:rsidR="003C5454" w:rsidRDefault="003C5454" w:rsidP="00A06F8B">
            <w:pPr>
              <w:pStyle w:val="Step"/>
              <w:numPr>
                <w:ilvl w:val="0"/>
                <w:numId w:val="91"/>
              </w:numPr>
            </w:pPr>
            <w:r>
              <w:t>Water or sewer extensions within or in close proximity to the FLUSA</w:t>
            </w:r>
          </w:p>
          <w:p w14:paraId="7D02B9EC" w14:textId="6CA38AC4" w:rsidR="003C5454" w:rsidRDefault="003C5454" w:rsidP="00A06F8B">
            <w:pPr>
              <w:pStyle w:val="Step"/>
              <w:numPr>
                <w:ilvl w:val="0"/>
                <w:numId w:val="91"/>
              </w:numPr>
            </w:pPr>
            <w:r>
              <w:t>Adoption of water usage plans or capital improvement programs that include water or wastewater infrastructure</w:t>
            </w:r>
          </w:p>
          <w:p w14:paraId="1F8FB6A9" w14:textId="60AED280" w:rsidR="003C5454" w:rsidRPr="00C6137C" w:rsidRDefault="003C5454" w:rsidP="001E48C9">
            <w:pPr>
              <w:pStyle w:val="Step"/>
            </w:pPr>
          </w:p>
        </w:tc>
      </w:tr>
      <w:tr w:rsidR="00C6137C" w:rsidRPr="008D49AE" w14:paraId="05F651BA" w14:textId="77777777" w:rsidTr="005A13D4">
        <w:tc>
          <w:tcPr>
            <w:tcW w:w="358" w:type="pct"/>
            <w:vAlign w:val="center"/>
          </w:tcPr>
          <w:p w14:paraId="4AEAB018" w14:textId="39C44C73" w:rsidR="00C6137C" w:rsidRPr="00C6137C" w:rsidRDefault="00C6137C" w:rsidP="008105E9">
            <w:pPr>
              <w:pStyle w:val="StepLetter"/>
              <w:keepNext/>
              <w:keepLines/>
              <w:rPr>
                <w:sz w:val="22"/>
              </w:rPr>
            </w:pPr>
            <w:r w:rsidRPr="00C6137C">
              <w:t>B</w:t>
            </w:r>
          </w:p>
        </w:tc>
        <w:tc>
          <w:tcPr>
            <w:tcW w:w="743" w:type="pct"/>
            <w:tcBorders>
              <w:top w:val="single" w:sz="12" w:space="0" w:color="404040"/>
            </w:tcBorders>
            <w:vAlign w:val="center"/>
          </w:tcPr>
          <w:p w14:paraId="28725F6A" w14:textId="77777777" w:rsidR="00C6137C" w:rsidRPr="00C6137C" w:rsidRDefault="00C6137C" w:rsidP="008105E9">
            <w:pPr>
              <w:keepNext/>
              <w:keepLines/>
              <w:jc w:val="center"/>
              <w:rPr>
                <w:rFonts w:eastAsia="Calibri" w:cs="Times New Roman"/>
              </w:rPr>
            </w:pPr>
            <w:r w:rsidRPr="00C6137C">
              <w:rPr>
                <w:rFonts w:eastAsia="Calibri" w:cs="Times New Roman"/>
                <w:noProof/>
              </w:rPr>
              <w:drawing>
                <wp:inline distT="0" distB="0" distL="0" distR="0" wp14:anchorId="743EE7C4" wp14:editId="0671CB25">
                  <wp:extent cx="822960" cy="7612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4EFCB6D4" w14:textId="2E286C3A" w:rsidR="00C6137C" w:rsidRPr="00135591" w:rsidRDefault="00B1447B" w:rsidP="009D5833">
            <w:pPr>
              <w:pStyle w:val="Step"/>
              <w:rPr>
                <w:highlight w:val="yellow"/>
              </w:rPr>
            </w:pPr>
            <w:r>
              <w:t xml:space="preserve">Verify and update if needed, the Indirect Effects Matrix </w:t>
            </w:r>
            <w:r w:rsidR="001B2B18" w:rsidRPr="00135591">
              <w:t>category “Water and Sewer Availability.” Refer to the ICE Guidance Document for further instructions</w:t>
            </w:r>
            <w:r w:rsidR="00C6137C" w:rsidRPr="00135591">
              <w:t>.</w:t>
            </w:r>
          </w:p>
        </w:tc>
      </w:tr>
    </w:tbl>
    <w:p w14:paraId="08D51F69"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1530"/>
        <w:gridCol w:w="8029"/>
      </w:tblGrid>
      <w:tr w:rsidR="00C6137C" w:rsidRPr="008D49AE" w14:paraId="5B1C52C4" w14:textId="77777777" w:rsidTr="005A13D4">
        <w:trPr>
          <w:trHeight w:val="1152"/>
        </w:trPr>
        <w:tc>
          <w:tcPr>
            <w:tcW w:w="358" w:type="pct"/>
            <w:tcBorders>
              <w:bottom w:val="single" w:sz="24" w:space="0" w:color="1E798E"/>
            </w:tcBorders>
            <w:shd w:val="clear" w:color="auto" w:fill="F2F2F2"/>
            <w:vAlign w:val="center"/>
          </w:tcPr>
          <w:p w14:paraId="50BA7E6C" w14:textId="171C6359" w:rsidR="00C6137C" w:rsidRPr="00C6137C" w:rsidRDefault="005A13D4" w:rsidP="001B2B18">
            <w:pPr>
              <w:pStyle w:val="Heading2inTableNumber"/>
              <w:keepNext/>
              <w:keepLines/>
            </w:pPr>
            <w:r>
              <w:t>9</w:t>
            </w:r>
          </w:p>
        </w:tc>
        <w:tc>
          <w:tcPr>
            <w:tcW w:w="4642" w:type="pct"/>
            <w:gridSpan w:val="2"/>
            <w:tcBorders>
              <w:bottom w:val="single" w:sz="24" w:space="0" w:color="1E798E"/>
            </w:tcBorders>
            <w:shd w:val="clear" w:color="auto" w:fill="F2F2F2"/>
            <w:vAlign w:val="center"/>
          </w:tcPr>
          <w:p w14:paraId="1D90E7E1" w14:textId="20463FE9" w:rsidR="00C6137C" w:rsidRPr="00C6137C" w:rsidRDefault="001B2B18" w:rsidP="001B2B18">
            <w:pPr>
              <w:pStyle w:val="Heading2inTable"/>
              <w:keepNext/>
              <w:keepLines/>
            </w:pPr>
            <w:r w:rsidRPr="001B2B18">
              <w:t>Estimate Available Land in the FLUSA</w:t>
            </w:r>
          </w:p>
        </w:tc>
      </w:tr>
      <w:tr w:rsidR="00C6137C" w:rsidRPr="008D49AE" w14:paraId="294357BD" w14:textId="77777777" w:rsidTr="005A13D4">
        <w:tc>
          <w:tcPr>
            <w:tcW w:w="358" w:type="pct"/>
            <w:tcBorders>
              <w:top w:val="single" w:sz="24" w:space="0" w:color="1E798E"/>
            </w:tcBorders>
            <w:vAlign w:val="center"/>
          </w:tcPr>
          <w:p w14:paraId="68A01399" w14:textId="77777777" w:rsidR="00C6137C" w:rsidRPr="00C6137C" w:rsidRDefault="00C6137C" w:rsidP="001B2B18">
            <w:pPr>
              <w:pStyle w:val="StepLetter"/>
              <w:keepNext/>
              <w:keepLines/>
            </w:pPr>
            <w:r w:rsidRPr="00C6137C">
              <w:t>A</w:t>
            </w:r>
          </w:p>
        </w:tc>
        <w:tc>
          <w:tcPr>
            <w:tcW w:w="743" w:type="pct"/>
            <w:tcBorders>
              <w:top w:val="single" w:sz="24" w:space="0" w:color="1E798E"/>
              <w:bottom w:val="single" w:sz="12" w:space="0" w:color="404040"/>
            </w:tcBorders>
            <w:vAlign w:val="center"/>
          </w:tcPr>
          <w:p w14:paraId="601CD216" w14:textId="77777777" w:rsidR="00C6137C" w:rsidRDefault="00C6137C" w:rsidP="001B2B18">
            <w:pPr>
              <w:keepNext/>
              <w:keepLines/>
              <w:jc w:val="center"/>
              <w:rPr>
                <w:rFonts w:eastAsia="Calibri" w:cs="Times New Roman"/>
              </w:rPr>
            </w:pPr>
            <w:r w:rsidRPr="00C6137C">
              <w:rPr>
                <w:noProof/>
              </w:rPr>
              <w:drawing>
                <wp:inline distT="0" distB="0" distL="0" distR="0" wp14:anchorId="416F3B9A" wp14:editId="447472B3">
                  <wp:extent cx="822960" cy="7612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p w14:paraId="4CB47959" w14:textId="77777777" w:rsidR="00C6137C" w:rsidRPr="00C6137C" w:rsidRDefault="00C6137C" w:rsidP="001B2B18">
            <w:pPr>
              <w:keepNext/>
              <w:keepLines/>
              <w:jc w:val="center"/>
              <w:rPr>
                <w:rFonts w:eastAsia="Calibri" w:cs="Times New Roman"/>
              </w:rPr>
            </w:pPr>
            <w:r w:rsidRPr="00C6137C">
              <w:rPr>
                <w:rFonts w:eastAsia="Calibri" w:cs="Times New Roman"/>
                <w:noProof/>
              </w:rPr>
              <w:drawing>
                <wp:inline distT="0" distB="0" distL="0" distR="0" wp14:anchorId="4FC342C5" wp14:editId="6A7078AF">
                  <wp:extent cx="822627" cy="7608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65091A50" w14:textId="1561FF39" w:rsidR="00C6137C" w:rsidRPr="00C6137C" w:rsidRDefault="001B2B18" w:rsidP="00135591">
            <w:pPr>
              <w:pStyle w:val="Step"/>
            </w:pPr>
            <w:r w:rsidRPr="001B2B18">
              <w:t xml:space="preserve">Update </w:t>
            </w:r>
            <w:r w:rsidR="00FF77C8">
              <w:t>the</w:t>
            </w:r>
            <w:r w:rsidRPr="001B2B18">
              <w:t xml:space="preserve"> Available Land</w:t>
            </w:r>
            <w:r w:rsidR="00FF77C8">
              <w:t xml:space="preserve"> section and associated mapping</w:t>
            </w:r>
            <w:r w:rsidRPr="001B2B18">
              <w:t xml:space="preserve"> from the </w:t>
            </w:r>
            <w:r w:rsidR="00D10EE3">
              <w:t>ICE Report</w:t>
            </w:r>
            <w:r w:rsidRPr="001B2B18">
              <w:t xml:space="preserve"> by referring to the ICE Guidance Document for instructions on completing the analysis and ranking of the </w:t>
            </w:r>
            <w:r w:rsidR="00436ED7">
              <w:t>Indirect Effects Matrix</w:t>
            </w:r>
            <w:r w:rsidRPr="001B2B18">
              <w:t xml:space="preserve"> category “Available Land.”</w:t>
            </w:r>
          </w:p>
        </w:tc>
      </w:tr>
      <w:tr w:rsidR="00C6137C" w:rsidRPr="008D49AE" w14:paraId="500741AC" w14:textId="77777777" w:rsidTr="005A13D4">
        <w:tc>
          <w:tcPr>
            <w:tcW w:w="358" w:type="pct"/>
            <w:vAlign w:val="center"/>
          </w:tcPr>
          <w:p w14:paraId="1789BDFC" w14:textId="77777777" w:rsidR="00C6137C" w:rsidRPr="00C6137C" w:rsidRDefault="00C6137C" w:rsidP="001B2B18">
            <w:pPr>
              <w:pStyle w:val="StepLetter"/>
              <w:keepNext/>
              <w:keepLines/>
              <w:rPr>
                <w:sz w:val="22"/>
              </w:rPr>
            </w:pPr>
            <w:r w:rsidRPr="00C6137C">
              <w:t>B</w:t>
            </w:r>
          </w:p>
        </w:tc>
        <w:tc>
          <w:tcPr>
            <w:tcW w:w="743" w:type="pct"/>
            <w:tcBorders>
              <w:top w:val="single" w:sz="12" w:space="0" w:color="404040"/>
            </w:tcBorders>
            <w:vAlign w:val="center"/>
          </w:tcPr>
          <w:p w14:paraId="1A4A3B99" w14:textId="77777777" w:rsidR="00C6137C" w:rsidRPr="00C6137C" w:rsidRDefault="00C6137C" w:rsidP="001B2B18">
            <w:pPr>
              <w:keepNext/>
              <w:keepLines/>
              <w:jc w:val="center"/>
              <w:rPr>
                <w:rFonts w:eastAsia="Calibri" w:cs="Times New Roman"/>
              </w:rPr>
            </w:pPr>
            <w:r w:rsidRPr="00C6137C">
              <w:rPr>
                <w:rFonts w:eastAsia="Calibri" w:cs="Times New Roman"/>
                <w:noProof/>
              </w:rPr>
              <w:drawing>
                <wp:inline distT="0" distB="0" distL="0" distR="0" wp14:anchorId="49DA59FF" wp14:editId="390AF7A5">
                  <wp:extent cx="822960" cy="7612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00943022" w14:textId="60E27419" w:rsidR="00C6137C" w:rsidRPr="00135591" w:rsidRDefault="00D1014F" w:rsidP="009D5833">
            <w:pPr>
              <w:pStyle w:val="Step"/>
              <w:rPr>
                <w:highlight w:val="yellow"/>
              </w:rPr>
            </w:pPr>
            <w:r>
              <w:t>Update</w:t>
            </w:r>
            <w:r w:rsidR="00B1447B">
              <w:t xml:space="preserve"> the Indirect Effects Matrix </w:t>
            </w:r>
            <w:r w:rsidR="001B2B18" w:rsidRPr="00135591">
              <w:t>category “Available Land.” Refer to the ICE Guidance Document for further instructions.</w:t>
            </w:r>
          </w:p>
        </w:tc>
      </w:tr>
    </w:tbl>
    <w:p w14:paraId="486FDD72" w14:textId="77777777" w:rsidR="008105E9" w:rsidRDefault="008105E9"/>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C6137C" w:rsidRPr="008D49AE" w14:paraId="3DD8971B" w14:textId="77777777" w:rsidTr="005A13D4">
        <w:trPr>
          <w:trHeight w:val="1152"/>
        </w:trPr>
        <w:tc>
          <w:tcPr>
            <w:tcW w:w="402" w:type="pct"/>
            <w:tcBorders>
              <w:bottom w:val="single" w:sz="24" w:space="0" w:color="1E798E"/>
            </w:tcBorders>
            <w:shd w:val="clear" w:color="auto" w:fill="F2F2F2"/>
            <w:vAlign w:val="center"/>
          </w:tcPr>
          <w:p w14:paraId="20F1313F" w14:textId="282E814D" w:rsidR="00C6137C" w:rsidRPr="00C6137C" w:rsidRDefault="00C6137C" w:rsidP="008105E9">
            <w:pPr>
              <w:pStyle w:val="Heading2inTableNumber"/>
              <w:keepNext/>
              <w:keepLines/>
            </w:pPr>
            <w:r>
              <w:lastRenderedPageBreak/>
              <w:t>10</w:t>
            </w:r>
          </w:p>
        </w:tc>
        <w:tc>
          <w:tcPr>
            <w:tcW w:w="4598" w:type="pct"/>
            <w:gridSpan w:val="2"/>
            <w:tcBorders>
              <w:bottom w:val="single" w:sz="24" w:space="0" w:color="1E798E"/>
            </w:tcBorders>
            <w:shd w:val="clear" w:color="auto" w:fill="F2F2F2"/>
            <w:vAlign w:val="center"/>
          </w:tcPr>
          <w:p w14:paraId="5FFB116E" w14:textId="4C4D200E" w:rsidR="00C6137C" w:rsidRPr="00C6137C" w:rsidRDefault="00A9359B" w:rsidP="008105E9">
            <w:pPr>
              <w:pStyle w:val="Heading2inTable"/>
              <w:keepNext/>
              <w:keepLines/>
            </w:pPr>
            <w:r w:rsidRPr="00A9359B">
              <w:t>Identify Market for Development in the FLUSA</w:t>
            </w:r>
          </w:p>
        </w:tc>
      </w:tr>
      <w:tr w:rsidR="00C6137C" w:rsidRPr="008D49AE" w14:paraId="41BC5FC3" w14:textId="77777777" w:rsidTr="005A13D4">
        <w:tc>
          <w:tcPr>
            <w:tcW w:w="402" w:type="pct"/>
            <w:tcBorders>
              <w:top w:val="single" w:sz="24" w:space="0" w:color="1E798E"/>
            </w:tcBorders>
            <w:vAlign w:val="center"/>
          </w:tcPr>
          <w:p w14:paraId="3929C119" w14:textId="77777777" w:rsidR="00C6137C" w:rsidRPr="00C6137C" w:rsidRDefault="00C6137C" w:rsidP="008105E9">
            <w:pPr>
              <w:pStyle w:val="StepLetter"/>
              <w:keepNext/>
              <w:keepLines/>
            </w:pPr>
            <w:r w:rsidRPr="00C6137C">
              <w:t>A</w:t>
            </w:r>
          </w:p>
        </w:tc>
        <w:tc>
          <w:tcPr>
            <w:tcW w:w="699" w:type="pct"/>
            <w:tcBorders>
              <w:top w:val="single" w:sz="24" w:space="0" w:color="1E798E"/>
              <w:bottom w:val="single" w:sz="12" w:space="0" w:color="404040"/>
            </w:tcBorders>
            <w:vAlign w:val="center"/>
          </w:tcPr>
          <w:p w14:paraId="1A57D88E" w14:textId="1F04374B" w:rsidR="00C6137C" w:rsidRPr="00C6137C" w:rsidRDefault="00C6137C" w:rsidP="008105E9">
            <w:pPr>
              <w:keepNext/>
              <w:keepLines/>
              <w:jc w:val="center"/>
              <w:rPr>
                <w:rFonts w:eastAsia="Calibri" w:cs="Times New Roman"/>
              </w:rPr>
            </w:pPr>
            <w:r w:rsidRPr="00C6137C">
              <w:rPr>
                <w:noProof/>
              </w:rPr>
              <w:drawing>
                <wp:inline distT="0" distB="0" distL="0" distR="0" wp14:anchorId="3918F2D5" wp14:editId="65D4E166">
                  <wp:extent cx="822960" cy="7612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182E4290" w14:textId="28E1A409" w:rsidR="00C6137C" w:rsidRPr="00A9359B" w:rsidRDefault="00A9359B" w:rsidP="006C191C">
            <w:pPr>
              <w:pStyle w:val="Step"/>
            </w:pPr>
            <w:r w:rsidRPr="00A9359B">
              <w:t xml:space="preserve">Update the Market for Development </w:t>
            </w:r>
            <w:r w:rsidR="00961C75">
              <w:t>section</w:t>
            </w:r>
            <w:r w:rsidRPr="00A9359B">
              <w:t xml:space="preserve"> from the </w:t>
            </w:r>
            <w:r w:rsidR="00D10EE3">
              <w:t>ICE Report</w:t>
            </w:r>
            <w:r w:rsidR="006C191C">
              <w:t>.</w:t>
            </w:r>
            <w:r w:rsidR="00A27B0D">
              <w:t xml:space="preserve"> </w:t>
            </w:r>
            <w:r w:rsidR="006C191C">
              <w:t>R</w:t>
            </w:r>
            <w:r w:rsidRPr="00A9359B">
              <w:t>efer to the ICE Guidance Document for instructions on completing the analysis</w:t>
            </w:r>
            <w:r>
              <w:t>.</w:t>
            </w:r>
          </w:p>
        </w:tc>
      </w:tr>
      <w:tr w:rsidR="00C6137C" w:rsidRPr="008D49AE" w14:paraId="3A005065" w14:textId="77777777" w:rsidTr="00C6137C">
        <w:tc>
          <w:tcPr>
            <w:tcW w:w="402" w:type="pct"/>
            <w:vAlign w:val="center"/>
          </w:tcPr>
          <w:p w14:paraId="72B28052" w14:textId="77777777" w:rsidR="00C6137C" w:rsidRPr="00C6137C" w:rsidRDefault="00C6137C" w:rsidP="008105E9">
            <w:pPr>
              <w:pStyle w:val="StepLetter"/>
              <w:keepNext/>
              <w:keepLines/>
              <w:rPr>
                <w:sz w:val="22"/>
              </w:rPr>
            </w:pPr>
            <w:r w:rsidRPr="00C6137C">
              <w:t>B</w:t>
            </w:r>
          </w:p>
        </w:tc>
        <w:tc>
          <w:tcPr>
            <w:tcW w:w="699" w:type="pct"/>
            <w:tcBorders>
              <w:top w:val="single" w:sz="12" w:space="0" w:color="404040"/>
            </w:tcBorders>
            <w:vAlign w:val="center"/>
          </w:tcPr>
          <w:p w14:paraId="44F1CABE" w14:textId="77777777" w:rsidR="00C6137C" w:rsidRPr="00C6137C" w:rsidRDefault="00C6137C" w:rsidP="008105E9">
            <w:pPr>
              <w:keepNext/>
              <w:keepLines/>
              <w:jc w:val="center"/>
              <w:rPr>
                <w:rFonts w:eastAsia="Calibri" w:cs="Times New Roman"/>
              </w:rPr>
            </w:pPr>
            <w:r w:rsidRPr="00C6137C">
              <w:rPr>
                <w:rFonts w:eastAsia="Calibri" w:cs="Times New Roman"/>
                <w:noProof/>
              </w:rPr>
              <w:drawing>
                <wp:inline distT="0" distB="0" distL="0" distR="0" wp14:anchorId="0551B22B" wp14:editId="5F74F321">
                  <wp:extent cx="822960" cy="7612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64D0D175" w14:textId="55ED4B83" w:rsidR="00A9359B" w:rsidRPr="00135591" w:rsidRDefault="00D1014F" w:rsidP="00D1014F">
            <w:pPr>
              <w:pStyle w:val="Step"/>
              <w:rPr>
                <w:highlight w:val="yellow"/>
              </w:rPr>
            </w:pPr>
            <w:r>
              <w:t xml:space="preserve">Update </w:t>
            </w:r>
            <w:r w:rsidR="00B1447B">
              <w:t xml:space="preserve">the Indirect Effects Matrix </w:t>
            </w:r>
            <w:r w:rsidR="00A9359B" w:rsidRPr="00135591">
              <w:t>category “Market for Development.” Refer to the ICE Guidance Document for further instructions.</w:t>
            </w:r>
          </w:p>
        </w:tc>
      </w:tr>
    </w:tbl>
    <w:p w14:paraId="6ACE5664" w14:textId="77777777" w:rsidR="006517EB" w:rsidRDefault="006517EB"/>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1439"/>
        <w:gridCol w:w="8029"/>
      </w:tblGrid>
      <w:tr w:rsidR="00C6137C" w:rsidRPr="008D49AE" w14:paraId="04F18730" w14:textId="77777777" w:rsidTr="005A13D4">
        <w:trPr>
          <w:trHeight w:val="1152"/>
        </w:trPr>
        <w:tc>
          <w:tcPr>
            <w:tcW w:w="402" w:type="pct"/>
            <w:tcBorders>
              <w:bottom w:val="single" w:sz="24" w:space="0" w:color="1E798E"/>
            </w:tcBorders>
            <w:shd w:val="clear" w:color="auto" w:fill="F2F2F2"/>
            <w:vAlign w:val="center"/>
          </w:tcPr>
          <w:p w14:paraId="1B233C05" w14:textId="3ECF7963" w:rsidR="00C6137C" w:rsidRPr="00C6137C" w:rsidRDefault="00C6137C" w:rsidP="008105E9">
            <w:pPr>
              <w:pStyle w:val="Heading2inTableNumber"/>
              <w:keepNext/>
              <w:keepLines/>
            </w:pPr>
            <w:r>
              <w:t>11</w:t>
            </w:r>
          </w:p>
        </w:tc>
        <w:tc>
          <w:tcPr>
            <w:tcW w:w="4598" w:type="pct"/>
            <w:gridSpan w:val="2"/>
            <w:tcBorders>
              <w:bottom w:val="single" w:sz="24" w:space="0" w:color="1E798E"/>
            </w:tcBorders>
            <w:shd w:val="clear" w:color="auto" w:fill="F2F2F2"/>
            <w:vAlign w:val="center"/>
          </w:tcPr>
          <w:p w14:paraId="31C24583" w14:textId="0943B56E" w:rsidR="00C6137C" w:rsidRPr="00C6137C" w:rsidRDefault="00A9359B" w:rsidP="008105E9">
            <w:pPr>
              <w:pStyle w:val="Heading2inTable"/>
              <w:keepNext/>
              <w:keepLines/>
            </w:pPr>
            <w:r w:rsidRPr="00A9359B">
              <w:t>Survey and Summarize Public Policy in the FLUSA</w:t>
            </w:r>
          </w:p>
        </w:tc>
      </w:tr>
      <w:tr w:rsidR="00C6137C" w:rsidRPr="008D49AE" w14:paraId="0E914D1D" w14:textId="77777777" w:rsidTr="005A13D4">
        <w:tc>
          <w:tcPr>
            <w:tcW w:w="402" w:type="pct"/>
            <w:tcBorders>
              <w:top w:val="single" w:sz="24" w:space="0" w:color="1E798E"/>
            </w:tcBorders>
            <w:vAlign w:val="center"/>
          </w:tcPr>
          <w:p w14:paraId="40DBF2B0" w14:textId="77777777" w:rsidR="00C6137C" w:rsidRPr="00C6137C" w:rsidRDefault="00C6137C" w:rsidP="00490BC0">
            <w:pPr>
              <w:pStyle w:val="StepLetter"/>
            </w:pPr>
            <w:r w:rsidRPr="00C6137C">
              <w:t>A</w:t>
            </w:r>
          </w:p>
        </w:tc>
        <w:tc>
          <w:tcPr>
            <w:tcW w:w="699" w:type="pct"/>
            <w:tcBorders>
              <w:top w:val="single" w:sz="24" w:space="0" w:color="1E798E"/>
              <w:bottom w:val="single" w:sz="12" w:space="0" w:color="404040"/>
            </w:tcBorders>
            <w:vAlign w:val="center"/>
          </w:tcPr>
          <w:p w14:paraId="2466FB8F" w14:textId="613E6DEE" w:rsidR="00C6137C" w:rsidRPr="00C6137C" w:rsidRDefault="00C6137C" w:rsidP="00A9359B">
            <w:pPr>
              <w:jc w:val="center"/>
              <w:rPr>
                <w:rFonts w:eastAsia="Calibri" w:cs="Times New Roman"/>
              </w:rPr>
            </w:pPr>
            <w:r w:rsidRPr="00C6137C">
              <w:rPr>
                <w:noProof/>
              </w:rPr>
              <w:drawing>
                <wp:inline distT="0" distB="0" distL="0" distR="0" wp14:anchorId="33B7EE9F" wp14:editId="4DD8708D">
                  <wp:extent cx="822960" cy="761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single" w:sz="12" w:space="0" w:color="404040"/>
            </w:tcBorders>
            <w:vAlign w:val="center"/>
          </w:tcPr>
          <w:p w14:paraId="53480FC1" w14:textId="30218FB2" w:rsidR="00C6137C" w:rsidRPr="00C6137C" w:rsidRDefault="00A9359B" w:rsidP="006C191C">
            <w:pPr>
              <w:pStyle w:val="Step"/>
            </w:pPr>
            <w:r w:rsidRPr="00A9359B">
              <w:t xml:space="preserve">Update the Public Policy </w:t>
            </w:r>
            <w:r w:rsidR="00CF1F22">
              <w:t>section</w:t>
            </w:r>
            <w:r w:rsidRPr="00A9359B">
              <w:t xml:space="preserve"> from the </w:t>
            </w:r>
            <w:r w:rsidR="00D10EE3">
              <w:t>ICE Report</w:t>
            </w:r>
            <w:r w:rsidR="006C191C">
              <w:t>. R</w:t>
            </w:r>
            <w:r w:rsidR="006C191C" w:rsidRPr="00A9359B">
              <w:t xml:space="preserve">efer </w:t>
            </w:r>
            <w:r w:rsidRPr="00A9359B">
              <w:t>to the ICE Guidance Document for instructions on completing the analysis</w:t>
            </w:r>
            <w:r>
              <w:t>.</w:t>
            </w:r>
          </w:p>
        </w:tc>
      </w:tr>
      <w:tr w:rsidR="00C6137C" w:rsidRPr="008D49AE" w14:paraId="294413CA" w14:textId="77777777" w:rsidTr="00C6137C">
        <w:tc>
          <w:tcPr>
            <w:tcW w:w="402" w:type="pct"/>
            <w:vAlign w:val="center"/>
          </w:tcPr>
          <w:p w14:paraId="7747F785" w14:textId="77777777" w:rsidR="00C6137C" w:rsidRPr="00C6137C" w:rsidRDefault="00C6137C" w:rsidP="00490BC0">
            <w:pPr>
              <w:pStyle w:val="StepLetter"/>
              <w:rPr>
                <w:sz w:val="22"/>
              </w:rPr>
            </w:pPr>
            <w:r w:rsidRPr="00C6137C">
              <w:t>B</w:t>
            </w:r>
          </w:p>
        </w:tc>
        <w:tc>
          <w:tcPr>
            <w:tcW w:w="699" w:type="pct"/>
            <w:tcBorders>
              <w:top w:val="single" w:sz="12" w:space="0" w:color="404040"/>
            </w:tcBorders>
            <w:vAlign w:val="center"/>
          </w:tcPr>
          <w:p w14:paraId="1EEFAD0B" w14:textId="77777777" w:rsidR="00C6137C" w:rsidRPr="00C6137C" w:rsidRDefault="00C6137C" w:rsidP="00490BC0">
            <w:pPr>
              <w:jc w:val="center"/>
              <w:rPr>
                <w:rFonts w:eastAsia="Calibri" w:cs="Times New Roman"/>
              </w:rPr>
            </w:pPr>
            <w:r w:rsidRPr="00C6137C">
              <w:rPr>
                <w:rFonts w:eastAsia="Calibri" w:cs="Times New Roman"/>
                <w:noProof/>
              </w:rPr>
              <w:drawing>
                <wp:inline distT="0" distB="0" distL="0" distR="0" wp14:anchorId="77C950FF" wp14:editId="2F5EBB7F">
                  <wp:extent cx="822960" cy="7612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12" w:space="0" w:color="404040"/>
            </w:tcBorders>
            <w:vAlign w:val="center"/>
          </w:tcPr>
          <w:p w14:paraId="33B45C42" w14:textId="73A26CE8" w:rsidR="00C6137C" w:rsidRPr="008D49AE" w:rsidRDefault="00D1014F" w:rsidP="009A7E31">
            <w:pPr>
              <w:pStyle w:val="Step"/>
              <w:rPr>
                <w:highlight w:val="yellow"/>
              </w:rPr>
            </w:pPr>
            <w:r>
              <w:t xml:space="preserve">Update </w:t>
            </w:r>
            <w:r w:rsidR="00B1447B">
              <w:t xml:space="preserve">the Indirect Effects Matrix </w:t>
            </w:r>
            <w:r w:rsidR="00A9359B" w:rsidRPr="00135591">
              <w:t>category “Public Policy.” Refer to the ICE Guidance Document for further instructions.</w:t>
            </w:r>
          </w:p>
        </w:tc>
      </w:tr>
    </w:tbl>
    <w:p w14:paraId="00234FB5" w14:textId="77777777" w:rsidR="00CD50D4" w:rsidRDefault="00CD50D4">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1544"/>
        <w:gridCol w:w="7992"/>
      </w:tblGrid>
      <w:tr w:rsidR="00CD50D4" w:rsidRPr="000F6D61" w14:paraId="78F22646" w14:textId="77777777" w:rsidTr="00FB7B03">
        <w:trPr>
          <w:trHeight w:val="1080"/>
        </w:trPr>
        <w:tc>
          <w:tcPr>
            <w:tcW w:w="369" w:type="pct"/>
            <w:tcBorders>
              <w:bottom w:val="single" w:sz="24" w:space="0" w:color="1E798E"/>
            </w:tcBorders>
            <w:shd w:val="clear" w:color="auto" w:fill="1E798E"/>
            <w:vAlign w:val="center"/>
          </w:tcPr>
          <w:p w14:paraId="530EE3B6" w14:textId="77777777" w:rsidR="00CD50D4" w:rsidRPr="00C52B25" w:rsidRDefault="00CD50D4" w:rsidP="00964969">
            <w:pPr>
              <w:pStyle w:val="Heading1inTableNumber"/>
              <w:rPr>
                <w:sz w:val="24"/>
                <w:szCs w:val="24"/>
              </w:rPr>
            </w:pPr>
            <w:r>
              <w:rPr>
                <w:sz w:val="24"/>
                <w:szCs w:val="24"/>
              </w:rPr>
              <w:lastRenderedPageBreak/>
              <w:t>PART</w:t>
            </w:r>
          </w:p>
          <w:p w14:paraId="7D42ACE8" w14:textId="77777777" w:rsidR="00CD50D4" w:rsidRPr="000F6D61" w:rsidRDefault="00CD50D4" w:rsidP="00964969">
            <w:pPr>
              <w:pStyle w:val="Heading1inTableNumber"/>
            </w:pPr>
            <w:r>
              <w:t>C</w:t>
            </w:r>
          </w:p>
        </w:tc>
        <w:tc>
          <w:tcPr>
            <w:tcW w:w="4631" w:type="pct"/>
            <w:gridSpan w:val="2"/>
            <w:tcBorders>
              <w:bottom w:val="single" w:sz="24" w:space="0" w:color="1E798E"/>
            </w:tcBorders>
            <w:shd w:val="clear" w:color="auto" w:fill="1E798E"/>
            <w:vAlign w:val="center"/>
          </w:tcPr>
          <w:p w14:paraId="01F040CA" w14:textId="19FF7ECE" w:rsidR="00CD50D4" w:rsidRPr="003F088D" w:rsidRDefault="00CD50D4" w:rsidP="00964969">
            <w:pPr>
              <w:pStyle w:val="Heading1inTable"/>
            </w:pPr>
            <w:r>
              <w:t>InTERVIEWS AND fIELD vISIT</w:t>
            </w:r>
          </w:p>
        </w:tc>
      </w:tr>
      <w:tr w:rsidR="00CD50D4" w:rsidRPr="000F6D61" w14:paraId="6E2FDDDA" w14:textId="77777777" w:rsidTr="00CD50D4">
        <w:trPr>
          <w:trHeight w:val="864"/>
        </w:trPr>
        <w:tc>
          <w:tcPr>
            <w:tcW w:w="369" w:type="pct"/>
            <w:tcBorders>
              <w:top w:val="single" w:sz="24" w:space="0" w:color="1E798E"/>
              <w:bottom w:val="single" w:sz="24" w:space="0" w:color="1E798E"/>
            </w:tcBorders>
            <w:shd w:val="clear" w:color="auto" w:fill="F2F2F2"/>
            <w:vAlign w:val="center"/>
          </w:tcPr>
          <w:p w14:paraId="7CB341AA" w14:textId="77777777" w:rsidR="00CD50D4" w:rsidRPr="000F6D61" w:rsidRDefault="00CD50D4" w:rsidP="00964969">
            <w:pPr>
              <w:pStyle w:val="Heading2inTableNumber"/>
            </w:pPr>
            <w:r>
              <w:t>1</w:t>
            </w:r>
          </w:p>
        </w:tc>
        <w:tc>
          <w:tcPr>
            <w:tcW w:w="4631" w:type="pct"/>
            <w:gridSpan w:val="2"/>
            <w:tcBorders>
              <w:top w:val="single" w:sz="24" w:space="0" w:color="1E798E"/>
              <w:bottom w:val="single" w:sz="24" w:space="0" w:color="1E798E"/>
            </w:tcBorders>
            <w:shd w:val="clear" w:color="auto" w:fill="F2F2F2"/>
            <w:vAlign w:val="center"/>
          </w:tcPr>
          <w:p w14:paraId="03EB1FCE" w14:textId="77777777" w:rsidR="00CD50D4" w:rsidRPr="003F088D" w:rsidRDefault="00CD50D4" w:rsidP="00964969">
            <w:pPr>
              <w:pStyle w:val="Heading2inTable"/>
            </w:pPr>
            <w:r w:rsidRPr="008C5042">
              <w:t xml:space="preserve">Conduct Interviews with Local Planners and </w:t>
            </w:r>
            <w:r>
              <w:t xml:space="preserve">Project </w:t>
            </w:r>
            <w:r w:rsidRPr="008C5042">
              <w:t>Stakeholders</w:t>
            </w:r>
          </w:p>
        </w:tc>
      </w:tr>
      <w:tr w:rsidR="00CD50D4" w:rsidRPr="000F6D61" w14:paraId="558B6F6D" w14:textId="77777777" w:rsidTr="00CD50D4">
        <w:tc>
          <w:tcPr>
            <w:tcW w:w="369" w:type="pct"/>
            <w:tcBorders>
              <w:top w:val="single" w:sz="24" w:space="0" w:color="1E798E"/>
            </w:tcBorders>
            <w:vAlign w:val="center"/>
          </w:tcPr>
          <w:p w14:paraId="3D5EE0FE" w14:textId="77777777" w:rsidR="00CD50D4" w:rsidRPr="000F6D61" w:rsidRDefault="00CD50D4" w:rsidP="00964969">
            <w:pPr>
              <w:pStyle w:val="StepLetter"/>
              <w:rPr>
                <w:sz w:val="48"/>
              </w:rPr>
            </w:pPr>
            <w:r w:rsidRPr="00977774">
              <w:t>A</w:t>
            </w:r>
          </w:p>
        </w:tc>
        <w:tc>
          <w:tcPr>
            <w:tcW w:w="750" w:type="pct"/>
            <w:tcBorders>
              <w:top w:val="single" w:sz="24" w:space="0" w:color="1E798E"/>
              <w:bottom w:val="single" w:sz="12" w:space="0" w:color="404040"/>
            </w:tcBorders>
            <w:vAlign w:val="center"/>
          </w:tcPr>
          <w:p w14:paraId="7BEA4038" w14:textId="42C7FC69" w:rsidR="00CD50D4" w:rsidRPr="00D019C7" w:rsidRDefault="00CD50D4" w:rsidP="00964969">
            <w:pPr>
              <w:pStyle w:val="Step"/>
            </w:pPr>
            <w:r w:rsidRPr="00E0002A">
              <w:rPr>
                <w:noProof/>
              </w:rPr>
              <w:drawing>
                <wp:inline distT="0" distB="0" distL="0" distR="0" wp14:anchorId="0D2B2A9B" wp14:editId="4C0E2359">
                  <wp:extent cx="822960" cy="7612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1" w:type="pct"/>
            <w:tcBorders>
              <w:top w:val="single" w:sz="24" w:space="0" w:color="1E798E"/>
              <w:bottom w:val="single" w:sz="12" w:space="0" w:color="404040"/>
            </w:tcBorders>
            <w:vAlign w:val="center"/>
          </w:tcPr>
          <w:p w14:paraId="64AE9D47" w14:textId="77777777" w:rsidR="00CD50D4" w:rsidRDefault="00CD50D4" w:rsidP="00964969">
            <w:pPr>
              <w:pStyle w:val="Step"/>
            </w:pPr>
          </w:p>
          <w:p w14:paraId="19D48D3A" w14:textId="4524114D" w:rsidR="00CD50D4" w:rsidRDefault="00CD50D4" w:rsidP="00964969">
            <w:pPr>
              <w:pStyle w:val="Step"/>
              <w:keepNext w:val="0"/>
              <w:keepLines w:val="0"/>
            </w:pPr>
            <w:r>
              <w:t xml:space="preserve">Verify and supplement </w:t>
            </w:r>
            <w:r w:rsidR="00AE6025">
              <w:t xml:space="preserve">information contained in </w:t>
            </w:r>
            <w:r>
              <w:t xml:space="preserve">Part B by conducting an interview(s) with local planner(s) from the municipality, county, and/or MPO/RPO where the project is located. The interviews are </w:t>
            </w:r>
            <w:r w:rsidRPr="004F7386">
              <w:t xml:space="preserve">intended to augment the </w:t>
            </w:r>
            <w:r w:rsidR="002641B0">
              <w:t>LUSA</w:t>
            </w:r>
            <w:r w:rsidRPr="004F7386">
              <w:t xml:space="preserve"> Report with knowledge an</w:t>
            </w:r>
            <w:r>
              <w:t>d insights from local planners.</w:t>
            </w:r>
          </w:p>
          <w:p w14:paraId="0A3ABB25" w14:textId="77777777" w:rsidR="00CD50D4" w:rsidRDefault="00CD50D4" w:rsidP="00964969">
            <w:pPr>
              <w:pStyle w:val="Step"/>
              <w:keepNext w:val="0"/>
              <w:keepLines w:val="0"/>
            </w:pPr>
          </w:p>
          <w:p w14:paraId="0A2A4273" w14:textId="40778567" w:rsidR="00CD50D4" w:rsidRDefault="00CD50D4" w:rsidP="00964969">
            <w:pPr>
              <w:pStyle w:val="Step"/>
              <w:keepNext w:val="0"/>
              <w:keepLines w:val="0"/>
            </w:pPr>
            <w:r w:rsidRPr="004F7386">
              <w:t xml:space="preserve">Refer to the </w:t>
            </w:r>
            <w:r w:rsidR="002641B0">
              <w:t>LUSA</w:t>
            </w:r>
            <w:r w:rsidRPr="004F7386">
              <w:t xml:space="preserve"> Comprehensive Interview Form, which </w:t>
            </w:r>
            <w:r>
              <w:t>should</w:t>
            </w:r>
            <w:r w:rsidRPr="004F7386">
              <w:t xml:space="preserve"> be used during </w:t>
            </w:r>
            <w:r>
              <w:t>an</w:t>
            </w:r>
            <w:r w:rsidRPr="004F7386">
              <w:t xml:space="preserve"> in-person interview or emailed to the planner(s) for completion.</w:t>
            </w:r>
          </w:p>
          <w:p w14:paraId="1243FE9C" w14:textId="77777777" w:rsidR="00CD50D4" w:rsidRPr="00D019C7" w:rsidRDefault="00CD50D4" w:rsidP="00964969">
            <w:pPr>
              <w:pStyle w:val="Step"/>
            </w:pPr>
          </w:p>
        </w:tc>
      </w:tr>
      <w:tr w:rsidR="00CD50D4" w:rsidRPr="000F6D61" w14:paraId="4A8D1E84" w14:textId="77777777" w:rsidTr="00964969">
        <w:tc>
          <w:tcPr>
            <w:tcW w:w="369" w:type="pct"/>
            <w:vAlign w:val="center"/>
          </w:tcPr>
          <w:p w14:paraId="613E90BF" w14:textId="77777777" w:rsidR="00CD50D4" w:rsidRPr="00977774" w:rsidRDefault="00CD50D4" w:rsidP="00964969">
            <w:pPr>
              <w:pStyle w:val="StepLetter"/>
            </w:pPr>
            <w:r>
              <w:t>B</w:t>
            </w:r>
          </w:p>
        </w:tc>
        <w:tc>
          <w:tcPr>
            <w:tcW w:w="750" w:type="pct"/>
            <w:tcBorders>
              <w:top w:val="single" w:sz="12" w:space="0" w:color="404040"/>
              <w:bottom w:val="nil"/>
            </w:tcBorders>
            <w:vAlign w:val="center"/>
          </w:tcPr>
          <w:p w14:paraId="3843DBA9" w14:textId="188DCCD8" w:rsidR="00CD50D4" w:rsidRDefault="00CD50D4" w:rsidP="00964969">
            <w:pPr>
              <w:pStyle w:val="Step"/>
              <w:rPr>
                <w:noProof/>
              </w:rPr>
            </w:pPr>
            <w:r w:rsidRPr="00E0002A">
              <w:rPr>
                <w:noProof/>
              </w:rPr>
              <w:drawing>
                <wp:inline distT="0" distB="0" distL="0" distR="0" wp14:anchorId="12F830DF" wp14:editId="5677898B">
                  <wp:extent cx="822960" cy="7612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_Intervi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81" w:type="pct"/>
            <w:tcBorders>
              <w:top w:val="single" w:sz="12" w:space="0" w:color="404040"/>
              <w:bottom w:val="nil"/>
            </w:tcBorders>
            <w:vAlign w:val="center"/>
          </w:tcPr>
          <w:p w14:paraId="1E4EA7EE" w14:textId="5599DAF4" w:rsidR="00CD50D4" w:rsidRDefault="00CD50D4" w:rsidP="00AE6025">
            <w:pPr>
              <w:pStyle w:val="Step"/>
            </w:pPr>
            <w:r>
              <w:t xml:space="preserve">Interviews with other project stakeholders may be conducted. All interviews should be documented and included in the </w:t>
            </w:r>
            <w:r w:rsidR="002641B0">
              <w:t>LUSA</w:t>
            </w:r>
            <w:r>
              <w:t xml:space="preserve"> Report (refer to </w:t>
            </w:r>
            <w:r w:rsidR="002641B0">
              <w:t>LUSA</w:t>
            </w:r>
            <w:r>
              <w:t xml:space="preserve"> Template).</w:t>
            </w:r>
          </w:p>
        </w:tc>
      </w:tr>
    </w:tbl>
    <w:p w14:paraId="22D88B9E" w14:textId="77777777" w:rsidR="00CD50D4" w:rsidRDefault="00CD50D4" w:rsidP="00CD50D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1511"/>
        <w:gridCol w:w="7994"/>
      </w:tblGrid>
      <w:tr w:rsidR="00CD50D4" w:rsidRPr="00977774" w14:paraId="470374E8" w14:textId="77777777" w:rsidTr="00CD50D4">
        <w:trPr>
          <w:trHeight w:val="864"/>
        </w:trPr>
        <w:tc>
          <w:tcPr>
            <w:tcW w:w="384" w:type="pct"/>
            <w:tcBorders>
              <w:bottom w:val="single" w:sz="24" w:space="0" w:color="1E798E"/>
            </w:tcBorders>
            <w:shd w:val="clear" w:color="auto" w:fill="F2F2F2"/>
            <w:vAlign w:val="center"/>
          </w:tcPr>
          <w:p w14:paraId="6870E1D2" w14:textId="77777777" w:rsidR="00CD50D4" w:rsidRPr="00977774" w:rsidRDefault="00CD50D4" w:rsidP="00964969">
            <w:pPr>
              <w:pStyle w:val="Heading2inTableNumber"/>
              <w:keepNext/>
              <w:keepLines/>
            </w:pPr>
            <w:r>
              <w:t>2</w:t>
            </w:r>
          </w:p>
        </w:tc>
        <w:tc>
          <w:tcPr>
            <w:tcW w:w="4616" w:type="pct"/>
            <w:gridSpan w:val="2"/>
            <w:tcBorders>
              <w:bottom w:val="single" w:sz="24" w:space="0" w:color="1E798E"/>
            </w:tcBorders>
            <w:shd w:val="clear" w:color="auto" w:fill="F2F2F2"/>
            <w:vAlign w:val="center"/>
          </w:tcPr>
          <w:p w14:paraId="4D9422AF" w14:textId="77777777" w:rsidR="00CD50D4" w:rsidRPr="003F088D" w:rsidRDefault="00CD50D4" w:rsidP="00964969">
            <w:pPr>
              <w:pStyle w:val="Heading2inTable"/>
              <w:keepNext/>
              <w:keepLines/>
            </w:pPr>
            <w:r w:rsidRPr="00FF5E6D">
              <w:t>Conduct Field Visit and Document Findings</w:t>
            </w:r>
          </w:p>
        </w:tc>
      </w:tr>
      <w:tr w:rsidR="002641B0" w:rsidRPr="00977774" w14:paraId="34B4E705" w14:textId="77777777" w:rsidTr="00FB7B03">
        <w:trPr>
          <w:trHeight w:val="749"/>
        </w:trPr>
        <w:tc>
          <w:tcPr>
            <w:tcW w:w="5000" w:type="pct"/>
            <w:gridSpan w:val="3"/>
            <w:tcBorders>
              <w:top w:val="single" w:sz="24" w:space="0" w:color="1E798E"/>
            </w:tcBorders>
            <w:vAlign w:val="center"/>
          </w:tcPr>
          <w:p w14:paraId="3897DAE2" w14:textId="09FA80D0" w:rsidR="002641B0" w:rsidRDefault="002641B0" w:rsidP="00FB7B03">
            <w:pPr>
              <w:pStyle w:val="Step"/>
              <w:jc w:val="center"/>
            </w:pPr>
            <w:r>
              <w:rPr>
                <w:b/>
                <w:sz w:val="24"/>
              </w:rPr>
              <w:t>Step 2</w:t>
            </w:r>
            <w:r w:rsidRPr="00AA30C3">
              <w:rPr>
                <w:b/>
                <w:sz w:val="24"/>
              </w:rPr>
              <w:t xml:space="preserve"> should only be completed if the ICE Field Visit was completed more than a year ago.</w:t>
            </w:r>
          </w:p>
        </w:tc>
      </w:tr>
      <w:tr w:rsidR="00CD50D4" w:rsidRPr="00977774" w14:paraId="4AE58DED" w14:textId="77777777" w:rsidTr="002641B0">
        <w:tc>
          <w:tcPr>
            <w:tcW w:w="384" w:type="pct"/>
            <w:vAlign w:val="center"/>
          </w:tcPr>
          <w:p w14:paraId="6AA8C03F" w14:textId="77777777" w:rsidR="00CD50D4" w:rsidRPr="00977774" w:rsidRDefault="00CD50D4" w:rsidP="00964969">
            <w:pPr>
              <w:pStyle w:val="StepLetter"/>
              <w:keepNext/>
              <w:keepLines/>
            </w:pPr>
            <w:r w:rsidRPr="00977774">
              <w:t>A</w:t>
            </w:r>
          </w:p>
        </w:tc>
        <w:tc>
          <w:tcPr>
            <w:tcW w:w="734" w:type="pct"/>
            <w:tcBorders>
              <w:bottom w:val="nil"/>
            </w:tcBorders>
            <w:vAlign w:val="center"/>
          </w:tcPr>
          <w:p w14:paraId="66E4142A" w14:textId="098FD16D" w:rsidR="00CD50D4" w:rsidRPr="00977774" w:rsidRDefault="00CD50D4" w:rsidP="00964969">
            <w:pPr>
              <w:keepNext/>
              <w:keepLines/>
              <w:jc w:val="center"/>
              <w:rPr>
                <w:rFonts w:eastAsia="Calibri" w:cs="Times New Roman"/>
              </w:rPr>
            </w:pPr>
            <w:r w:rsidRPr="00E0002A">
              <w:rPr>
                <w:rFonts w:eastAsia="Calibri" w:cs="Times New Roman"/>
                <w:noProof/>
              </w:rPr>
              <w:drawing>
                <wp:inline distT="0" distB="0" distL="0" distR="0" wp14:anchorId="6D61F88B" wp14:editId="6288E44E">
                  <wp:extent cx="822959" cy="76120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cons_Field Visi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59" cy="761204"/>
                          </a:xfrm>
                          <a:prstGeom prst="rect">
                            <a:avLst/>
                          </a:prstGeom>
                        </pic:spPr>
                      </pic:pic>
                    </a:graphicData>
                  </a:graphic>
                </wp:inline>
              </w:drawing>
            </w:r>
          </w:p>
        </w:tc>
        <w:tc>
          <w:tcPr>
            <w:tcW w:w="3882" w:type="pct"/>
            <w:tcBorders>
              <w:bottom w:val="nil"/>
            </w:tcBorders>
            <w:vAlign w:val="center"/>
          </w:tcPr>
          <w:p w14:paraId="56E682F2" w14:textId="77777777" w:rsidR="00CD50D4" w:rsidRDefault="00CD50D4" w:rsidP="00964969">
            <w:pPr>
              <w:pStyle w:val="Step"/>
            </w:pPr>
          </w:p>
          <w:p w14:paraId="643A6922" w14:textId="77777777" w:rsidR="00CD50D4" w:rsidRDefault="00CD50D4" w:rsidP="00964969">
            <w:pPr>
              <w:pStyle w:val="Step"/>
            </w:pPr>
            <w:r>
              <w:t>Notify CS Staff and the local NCDOT Division Project Development Unit contact via email prior to conducting the field visit of the FLUSA.</w:t>
            </w:r>
          </w:p>
          <w:p w14:paraId="2FE03AC8" w14:textId="77777777" w:rsidR="00CD50D4" w:rsidRDefault="00CD50D4" w:rsidP="00964969">
            <w:pPr>
              <w:pStyle w:val="Step"/>
            </w:pPr>
          </w:p>
          <w:p w14:paraId="483BE70B" w14:textId="357CE719" w:rsidR="00CD50D4" w:rsidRDefault="00CD50D4" w:rsidP="00964969">
            <w:pPr>
              <w:pStyle w:val="Step"/>
            </w:pPr>
            <w:r>
              <w:t xml:space="preserve">Document the findings in the corresponding sections of the </w:t>
            </w:r>
            <w:r w:rsidR="002641B0">
              <w:t>LUSA</w:t>
            </w:r>
            <w:r>
              <w:t xml:space="preserve"> Report. Photographs should be taken of existing land uses, notable human and natural environmental features, and any indications of development within the FLUSA. Include these photographs in the </w:t>
            </w:r>
            <w:r w:rsidR="002641B0">
              <w:t>LUSA</w:t>
            </w:r>
            <w:r>
              <w:t xml:space="preserve"> Report (refer to </w:t>
            </w:r>
            <w:r w:rsidR="002641B0">
              <w:t>LUSA</w:t>
            </w:r>
            <w:r>
              <w:t xml:space="preserve"> Template).</w:t>
            </w:r>
          </w:p>
          <w:p w14:paraId="3D1B6969" w14:textId="77777777" w:rsidR="00CD50D4" w:rsidRDefault="00CD50D4" w:rsidP="00964969">
            <w:pPr>
              <w:pStyle w:val="Step"/>
            </w:pPr>
          </w:p>
          <w:p w14:paraId="5FA7C7DF" w14:textId="77777777" w:rsidR="00CD50D4" w:rsidRDefault="00CD50D4" w:rsidP="00964969">
            <w:pPr>
              <w:pStyle w:val="Step"/>
            </w:pPr>
            <w:r>
              <w:t>The field visit may be done concurrently with the interviews.</w:t>
            </w:r>
          </w:p>
          <w:p w14:paraId="42AB90FA" w14:textId="77777777" w:rsidR="00CD50D4" w:rsidRPr="00D019C7" w:rsidRDefault="00CD50D4" w:rsidP="00964969">
            <w:pPr>
              <w:pStyle w:val="Step"/>
            </w:pPr>
          </w:p>
        </w:tc>
      </w:tr>
    </w:tbl>
    <w:p w14:paraId="283D7920" w14:textId="77777777" w:rsidR="008105E9" w:rsidRDefault="008105E9">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512"/>
        <w:gridCol w:w="8040"/>
      </w:tblGrid>
      <w:tr w:rsidR="008D52F9" w:rsidRPr="009430F7" w14:paraId="6A5D1736" w14:textId="77777777" w:rsidTr="008D52F9">
        <w:trPr>
          <w:trHeight w:val="1080"/>
        </w:trPr>
        <w:tc>
          <w:tcPr>
            <w:tcW w:w="361" w:type="pct"/>
            <w:tcBorders>
              <w:bottom w:val="single" w:sz="24" w:space="0" w:color="1E798E"/>
            </w:tcBorders>
            <w:shd w:val="clear" w:color="auto" w:fill="1E798E"/>
            <w:vAlign w:val="center"/>
          </w:tcPr>
          <w:p w14:paraId="67F9473A" w14:textId="77777777" w:rsidR="008D52F9" w:rsidRPr="009430F7" w:rsidRDefault="008D52F9" w:rsidP="00490BC0">
            <w:pPr>
              <w:pStyle w:val="Heading1inTableNumber"/>
              <w:rPr>
                <w:sz w:val="24"/>
                <w:szCs w:val="24"/>
              </w:rPr>
            </w:pPr>
            <w:r w:rsidRPr="009430F7">
              <w:rPr>
                <w:sz w:val="24"/>
                <w:szCs w:val="24"/>
              </w:rPr>
              <w:lastRenderedPageBreak/>
              <w:t>PART</w:t>
            </w:r>
          </w:p>
          <w:p w14:paraId="612E66C4" w14:textId="7843ED09" w:rsidR="008D52F9" w:rsidRPr="009430F7" w:rsidRDefault="00CD50D4" w:rsidP="00490BC0">
            <w:pPr>
              <w:pStyle w:val="Heading1inTableNumber"/>
            </w:pPr>
            <w:r>
              <w:t>D</w:t>
            </w:r>
          </w:p>
        </w:tc>
        <w:tc>
          <w:tcPr>
            <w:tcW w:w="4639" w:type="pct"/>
            <w:gridSpan w:val="2"/>
            <w:tcBorders>
              <w:bottom w:val="single" w:sz="24" w:space="0" w:color="1E798E"/>
            </w:tcBorders>
            <w:shd w:val="clear" w:color="auto" w:fill="1E798E"/>
            <w:vAlign w:val="center"/>
          </w:tcPr>
          <w:p w14:paraId="4C296038" w14:textId="4B321CCE" w:rsidR="008D52F9" w:rsidRPr="009430F7" w:rsidRDefault="008D52F9" w:rsidP="00490BC0">
            <w:pPr>
              <w:pStyle w:val="Heading1inTable"/>
            </w:pPr>
            <w:r w:rsidRPr="008D52F9">
              <w:t>Land Use Development Scenarios</w:t>
            </w:r>
          </w:p>
        </w:tc>
      </w:tr>
      <w:tr w:rsidR="008D52F9" w:rsidRPr="009430F7" w14:paraId="0B9767AA" w14:textId="77777777" w:rsidTr="008D52F9">
        <w:trPr>
          <w:trHeight w:val="864"/>
        </w:trPr>
        <w:tc>
          <w:tcPr>
            <w:tcW w:w="361" w:type="pct"/>
            <w:tcBorders>
              <w:top w:val="single" w:sz="24" w:space="0" w:color="1E798E"/>
              <w:bottom w:val="single" w:sz="24" w:space="0" w:color="1E798E"/>
            </w:tcBorders>
            <w:shd w:val="clear" w:color="auto" w:fill="F2F2F2"/>
            <w:vAlign w:val="center"/>
          </w:tcPr>
          <w:p w14:paraId="10506EC7" w14:textId="77777777" w:rsidR="008D52F9" w:rsidRPr="009430F7" w:rsidRDefault="008D52F9" w:rsidP="00490BC0">
            <w:pPr>
              <w:pStyle w:val="Heading2inTableNumber"/>
            </w:pPr>
            <w:r w:rsidRPr="009430F7">
              <w:t>1</w:t>
            </w:r>
          </w:p>
        </w:tc>
        <w:tc>
          <w:tcPr>
            <w:tcW w:w="4639" w:type="pct"/>
            <w:gridSpan w:val="2"/>
            <w:tcBorders>
              <w:top w:val="single" w:sz="24" w:space="0" w:color="1E798E"/>
              <w:bottom w:val="single" w:sz="24" w:space="0" w:color="1E798E"/>
            </w:tcBorders>
            <w:shd w:val="clear" w:color="auto" w:fill="F2F2F2"/>
            <w:vAlign w:val="center"/>
          </w:tcPr>
          <w:p w14:paraId="78B67AF1" w14:textId="43EFB0D5" w:rsidR="008D52F9" w:rsidRPr="009430F7" w:rsidRDefault="008D52F9" w:rsidP="00490BC0">
            <w:pPr>
              <w:pStyle w:val="Heading2inTable"/>
            </w:pPr>
            <w:r w:rsidRPr="008D52F9">
              <w:t>Define Probable Development Areas</w:t>
            </w:r>
          </w:p>
        </w:tc>
      </w:tr>
      <w:tr w:rsidR="008D52F9" w:rsidRPr="009430F7" w14:paraId="3B8A9F90" w14:textId="77777777" w:rsidTr="008105E9">
        <w:tc>
          <w:tcPr>
            <w:tcW w:w="361" w:type="pct"/>
            <w:tcBorders>
              <w:top w:val="single" w:sz="24" w:space="0" w:color="1E798E"/>
            </w:tcBorders>
            <w:vAlign w:val="center"/>
          </w:tcPr>
          <w:p w14:paraId="4A709ED4" w14:textId="77777777" w:rsidR="008D52F9" w:rsidRPr="009430F7" w:rsidRDefault="008D52F9" w:rsidP="00490BC0">
            <w:pPr>
              <w:pStyle w:val="StepLetter"/>
              <w:rPr>
                <w:sz w:val="48"/>
              </w:rPr>
            </w:pPr>
            <w:r w:rsidRPr="009430F7">
              <w:t>A</w:t>
            </w:r>
          </w:p>
        </w:tc>
        <w:tc>
          <w:tcPr>
            <w:tcW w:w="734" w:type="pct"/>
            <w:tcBorders>
              <w:top w:val="single" w:sz="24" w:space="0" w:color="1E798E"/>
              <w:bottom w:val="single" w:sz="12" w:space="0" w:color="404040"/>
            </w:tcBorders>
            <w:vAlign w:val="center"/>
          </w:tcPr>
          <w:p w14:paraId="1459371E" w14:textId="77777777" w:rsidR="008D52F9" w:rsidRDefault="008D52F9" w:rsidP="00490BC0">
            <w:pPr>
              <w:pStyle w:val="Step"/>
            </w:pPr>
            <w:r w:rsidRPr="009430F7">
              <w:rPr>
                <w:noProof/>
              </w:rPr>
              <w:drawing>
                <wp:inline distT="0" distB="0" distL="0" distR="0" wp14:anchorId="5018205E" wp14:editId="53400957">
                  <wp:extent cx="822960" cy="7612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p w14:paraId="5D89FC16" w14:textId="46D9DD77" w:rsidR="000A01FC" w:rsidRPr="009430F7" w:rsidRDefault="000A01FC" w:rsidP="00490BC0">
            <w:pPr>
              <w:pStyle w:val="Step"/>
            </w:pPr>
            <w:r w:rsidRPr="00C6137C">
              <w:rPr>
                <w:noProof/>
              </w:rPr>
              <w:drawing>
                <wp:inline distT="0" distB="0" distL="0" distR="0" wp14:anchorId="2F11ED22" wp14:editId="26AFE246">
                  <wp:extent cx="822627" cy="760897"/>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cons_Mapp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627" cy="760897"/>
                          </a:xfrm>
                          <a:prstGeom prst="rect">
                            <a:avLst/>
                          </a:prstGeom>
                        </pic:spPr>
                      </pic:pic>
                    </a:graphicData>
                  </a:graphic>
                </wp:inline>
              </w:drawing>
            </w:r>
          </w:p>
        </w:tc>
        <w:tc>
          <w:tcPr>
            <w:tcW w:w="3905" w:type="pct"/>
            <w:tcBorders>
              <w:top w:val="single" w:sz="24" w:space="0" w:color="1E798E"/>
              <w:bottom w:val="single" w:sz="12" w:space="0" w:color="404040"/>
            </w:tcBorders>
            <w:vAlign w:val="center"/>
          </w:tcPr>
          <w:p w14:paraId="1198C65D" w14:textId="77777777" w:rsidR="008D52F9" w:rsidRPr="009430F7" w:rsidRDefault="008D52F9" w:rsidP="00490BC0">
            <w:pPr>
              <w:pStyle w:val="Step"/>
            </w:pPr>
          </w:p>
          <w:p w14:paraId="25247264" w14:textId="299E551A" w:rsidR="008D52F9" w:rsidRPr="008D52F9" w:rsidRDefault="008D52F9" w:rsidP="008D52F9">
            <w:pPr>
              <w:pStyle w:val="Step"/>
            </w:pPr>
            <w:r w:rsidRPr="008D52F9">
              <w:t>Determine and define areas within the FLUSA that will probably develop differently with or without construction of the project</w:t>
            </w:r>
            <w:r w:rsidR="00AB5D66">
              <w:t xml:space="preserve"> (Build and No-Build Scenarios)</w:t>
            </w:r>
            <w:r w:rsidRPr="008D52F9">
              <w:t xml:space="preserve">. Multiple areas within the FLUSA should be identified. Create the individual Probable Development Areas (PDAs) by grouping parcels that relate geographically and are influenced by the same characteristics or factors. Consideration should be given to </w:t>
            </w:r>
            <w:r w:rsidR="003E43D7">
              <w:t xml:space="preserve">areas of </w:t>
            </w:r>
            <w:r w:rsidRPr="008D52F9">
              <w:t xml:space="preserve">potential </w:t>
            </w:r>
            <w:r w:rsidR="003E43D7">
              <w:t xml:space="preserve">increased </w:t>
            </w:r>
            <w:r w:rsidRPr="008D52F9">
              <w:t>development, i.e. the creation of a new commercial node around a new interchange</w:t>
            </w:r>
            <w:r w:rsidR="00D802C3">
              <w:t xml:space="preserve"> or areas targeted for development by local plans and regulations</w:t>
            </w:r>
            <w:r w:rsidRPr="008D52F9">
              <w:t xml:space="preserve"> and</w:t>
            </w:r>
            <w:r w:rsidR="003E43D7">
              <w:t xml:space="preserve"> areas of</w:t>
            </w:r>
            <w:r w:rsidRPr="008D52F9">
              <w:t xml:space="preserve"> potential </w:t>
            </w:r>
            <w:r w:rsidR="003E43D7">
              <w:t xml:space="preserve">decreased </w:t>
            </w:r>
            <w:r w:rsidRPr="008D52F9">
              <w:t>development, i.e. the shift of vehicles away from an existing commercial node. Coordinate with the local land use authority on the creation of these areas as project size or land use management tools dictate.</w:t>
            </w:r>
          </w:p>
          <w:p w14:paraId="22D0B3B3" w14:textId="6532E7DB" w:rsidR="008D52F9" w:rsidRPr="009430F7" w:rsidRDefault="008D52F9" w:rsidP="000A01FC">
            <w:pPr>
              <w:pStyle w:val="Step"/>
            </w:pPr>
          </w:p>
        </w:tc>
      </w:tr>
      <w:tr w:rsidR="000A01FC" w:rsidRPr="009430F7" w14:paraId="6C63EC4F" w14:textId="77777777" w:rsidTr="008105E9">
        <w:tc>
          <w:tcPr>
            <w:tcW w:w="361" w:type="pct"/>
            <w:vAlign w:val="center"/>
          </w:tcPr>
          <w:p w14:paraId="2642B5BD" w14:textId="430AB3CF" w:rsidR="000A01FC" w:rsidRPr="009430F7" w:rsidRDefault="000A01FC" w:rsidP="00490BC0">
            <w:pPr>
              <w:pStyle w:val="StepLetter"/>
            </w:pPr>
            <w:r>
              <w:t>B</w:t>
            </w:r>
          </w:p>
        </w:tc>
        <w:tc>
          <w:tcPr>
            <w:tcW w:w="734" w:type="pct"/>
            <w:tcBorders>
              <w:top w:val="single" w:sz="12" w:space="0" w:color="404040"/>
            </w:tcBorders>
            <w:vAlign w:val="center"/>
          </w:tcPr>
          <w:p w14:paraId="6842D435" w14:textId="65A74B73" w:rsidR="000A01FC" w:rsidRPr="009430F7" w:rsidRDefault="000A01FC" w:rsidP="00490BC0">
            <w:pPr>
              <w:pStyle w:val="Step"/>
              <w:rPr>
                <w:noProof/>
              </w:rPr>
            </w:pPr>
            <w:r w:rsidRPr="00E8701D">
              <w:rPr>
                <w:noProof/>
              </w:rPr>
              <w:drawing>
                <wp:inline distT="0" distB="0" distL="0" distR="0" wp14:anchorId="5E06761C" wp14:editId="1ECE6174">
                  <wp:extent cx="822960" cy="76120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cons_Approv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tcBorders>
              <w:top w:val="single" w:sz="12" w:space="0" w:color="404040"/>
            </w:tcBorders>
            <w:vAlign w:val="center"/>
          </w:tcPr>
          <w:p w14:paraId="66D3F4D1" w14:textId="60E96EA6" w:rsidR="000A01FC" w:rsidRPr="009430F7" w:rsidRDefault="000A01FC">
            <w:pPr>
              <w:pStyle w:val="Step"/>
            </w:pPr>
            <w:r w:rsidRPr="008D52F9">
              <w:t xml:space="preserve">The proposed PDAs </w:t>
            </w:r>
            <w:r w:rsidR="007C02CB">
              <w:t>must</w:t>
            </w:r>
            <w:r w:rsidR="007C02CB" w:rsidRPr="008D52F9">
              <w:t xml:space="preserve"> </w:t>
            </w:r>
            <w:r w:rsidRPr="008D52F9">
              <w:t>be mapped and forwarded to Community Studies for review and approval, before further analysis is conducted.</w:t>
            </w:r>
          </w:p>
        </w:tc>
      </w:tr>
    </w:tbl>
    <w:p w14:paraId="727DA145" w14:textId="77777777" w:rsidR="00FF7ADC" w:rsidRDefault="00FF7ADC"/>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512"/>
        <w:gridCol w:w="8041"/>
      </w:tblGrid>
      <w:tr w:rsidR="000A01FC" w:rsidRPr="009430F7" w14:paraId="4FF85318" w14:textId="77777777" w:rsidTr="000A01FC">
        <w:trPr>
          <w:trHeight w:val="864"/>
        </w:trPr>
        <w:tc>
          <w:tcPr>
            <w:tcW w:w="361" w:type="pct"/>
            <w:tcBorders>
              <w:bottom w:val="single" w:sz="24" w:space="0" w:color="1E798E"/>
            </w:tcBorders>
            <w:shd w:val="clear" w:color="auto" w:fill="F2F2F2"/>
            <w:vAlign w:val="center"/>
          </w:tcPr>
          <w:p w14:paraId="4C8FBB31" w14:textId="695BD6FC" w:rsidR="000A01FC" w:rsidRPr="000A01FC" w:rsidRDefault="000A01FC" w:rsidP="000A01FC">
            <w:pPr>
              <w:pStyle w:val="Heading2inTableNumber"/>
            </w:pPr>
            <w:r w:rsidRPr="000A01FC">
              <w:t>2</w:t>
            </w:r>
          </w:p>
        </w:tc>
        <w:tc>
          <w:tcPr>
            <w:tcW w:w="4639" w:type="pct"/>
            <w:gridSpan w:val="2"/>
            <w:tcBorders>
              <w:bottom w:val="single" w:sz="24" w:space="0" w:color="1E798E"/>
            </w:tcBorders>
            <w:shd w:val="clear" w:color="auto" w:fill="F2F2F2"/>
            <w:vAlign w:val="center"/>
          </w:tcPr>
          <w:p w14:paraId="2FB8649B" w14:textId="2C2279E8" w:rsidR="000A01FC" w:rsidRPr="000A01FC" w:rsidRDefault="000A01FC" w:rsidP="000A01FC">
            <w:pPr>
              <w:pStyle w:val="Heading2inTable"/>
            </w:pPr>
            <w:r w:rsidRPr="000A01FC">
              <w:t>Describe the Existing Conditions in each Probable Development Area</w:t>
            </w:r>
          </w:p>
        </w:tc>
      </w:tr>
      <w:tr w:rsidR="000A01FC" w:rsidRPr="009430F7" w14:paraId="47D25D39" w14:textId="77777777" w:rsidTr="000A01FC">
        <w:tc>
          <w:tcPr>
            <w:tcW w:w="361" w:type="pct"/>
            <w:tcBorders>
              <w:top w:val="single" w:sz="24" w:space="0" w:color="1E798E"/>
            </w:tcBorders>
            <w:vAlign w:val="center"/>
          </w:tcPr>
          <w:p w14:paraId="3D3C391C" w14:textId="41AB8795" w:rsidR="000A01FC" w:rsidRPr="009430F7" w:rsidRDefault="000A01FC" w:rsidP="000A01FC">
            <w:pPr>
              <w:pStyle w:val="StepLetter"/>
            </w:pPr>
            <w:r>
              <w:t>A</w:t>
            </w:r>
          </w:p>
        </w:tc>
        <w:tc>
          <w:tcPr>
            <w:tcW w:w="734" w:type="pct"/>
            <w:tcBorders>
              <w:top w:val="single" w:sz="24" w:space="0" w:color="1E798E"/>
              <w:bottom w:val="nil"/>
            </w:tcBorders>
            <w:vAlign w:val="center"/>
          </w:tcPr>
          <w:p w14:paraId="4A67B76B" w14:textId="243A350E" w:rsidR="000A01FC" w:rsidRPr="009430F7" w:rsidRDefault="000A01FC" w:rsidP="000A01FC">
            <w:pPr>
              <w:pStyle w:val="Step"/>
              <w:rPr>
                <w:noProof/>
              </w:rPr>
            </w:pPr>
            <w:r w:rsidRPr="009430F7">
              <w:rPr>
                <w:noProof/>
              </w:rPr>
              <w:drawing>
                <wp:inline distT="0" distB="0" distL="0" distR="0" wp14:anchorId="68121700" wp14:editId="18D649FF">
                  <wp:extent cx="822960" cy="761204"/>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tcBorders>
              <w:top w:val="single" w:sz="24" w:space="0" w:color="1E798E"/>
              <w:bottom w:val="nil"/>
            </w:tcBorders>
            <w:vAlign w:val="center"/>
          </w:tcPr>
          <w:p w14:paraId="419FE683" w14:textId="77777777" w:rsidR="000A01FC" w:rsidRDefault="000A01FC" w:rsidP="000A01FC">
            <w:pPr>
              <w:pStyle w:val="Step"/>
            </w:pPr>
          </w:p>
          <w:p w14:paraId="0BB79CA9" w14:textId="77777777" w:rsidR="000A01FC" w:rsidRPr="000A01FC" w:rsidRDefault="000A01FC" w:rsidP="000A01FC">
            <w:pPr>
              <w:pStyle w:val="Step"/>
              <w:rPr>
                <w:b/>
              </w:rPr>
            </w:pPr>
            <w:r w:rsidRPr="000A01FC">
              <w:rPr>
                <w:b/>
              </w:rPr>
              <w:t>Develop a description of the existing conditions in each PDA.</w:t>
            </w:r>
          </w:p>
          <w:p w14:paraId="43A22D62" w14:textId="77777777" w:rsidR="000A01FC" w:rsidRDefault="000A01FC" w:rsidP="000A01FC">
            <w:pPr>
              <w:pStyle w:val="Step"/>
            </w:pPr>
          </w:p>
          <w:p w14:paraId="2E5B17E4" w14:textId="386A4BFC" w:rsidR="000A01FC" w:rsidRDefault="000A01FC" w:rsidP="000A01FC">
            <w:pPr>
              <w:pStyle w:val="Step"/>
            </w:pPr>
            <w:r w:rsidRPr="000A01FC">
              <w:t>This description should note the geographical location of the area, the acreage contained in the area by land use type (if available), the existing development, the presence of protected areas or notable features, the proximity of water and sewer lines, and the transportation network in the area. The description should also note how the area is addressed on the local area land use/comprehensive plan, if applicable, and address how development in this area would likely be viewed by the local land use authority and the development community. Coordinate with the local land use authority on the description of these areas as project size or land use management tools dictate.</w:t>
            </w:r>
          </w:p>
          <w:p w14:paraId="07F47252" w14:textId="60A1EEC5" w:rsidR="000A01FC" w:rsidRPr="000A01FC" w:rsidRDefault="000A01FC" w:rsidP="000A01FC">
            <w:pPr>
              <w:pStyle w:val="Step"/>
            </w:pPr>
          </w:p>
        </w:tc>
      </w:tr>
      <w:tr w:rsidR="000A01FC" w:rsidRPr="009430F7" w14:paraId="1217A6D7" w14:textId="77777777" w:rsidTr="00490BC0">
        <w:trPr>
          <w:trHeight w:val="864"/>
        </w:trPr>
        <w:tc>
          <w:tcPr>
            <w:tcW w:w="361" w:type="pct"/>
            <w:tcBorders>
              <w:bottom w:val="single" w:sz="24" w:space="0" w:color="1E798E"/>
            </w:tcBorders>
            <w:shd w:val="clear" w:color="auto" w:fill="F2F2F2"/>
            <w:vAlign w:val="center"/>
          </w:tcPr>
          <w:p w14:paraId="323D1BF6" w14:textId="1E01BC51" w:rsidR="000A01FC" w:rsidRPr="000A01FC" w:rsidRDefault="000A01FC" w:rsidP="000A01FC">
            <w:pPr>
              <w:pStyle w:val="Heading2inTableNumber"/>
              <w:keepNext/>
              <w:keepLines/>
            </w:pPr>
            <w:r>
              <w:lastRenderedPageBreak/>
              <w:t>3</w:t>
            </w:r>
          </w:p>
        </w:tc>
        <w:tc>
          <w:tcPr>
            <w:tcW w:w="4639" w:type="pct"/>
            <w:gridSpan w:val="2"/>
            <w:tcBorders>
              <w:bottom w:val="single" w:sz="24" w:space="0" w:color="1E798E"/>
            </w:tcBorders>
            <w:shd w:val="clear" w:color="auto" w:fill="F2F2F2"/>
            <w:vAlign w:val="center"/>
          </w:tcPr>
          <w:p w14:paraId="6D668C0C" w14:textId="5E9D6464" w:rsidR="000A01FC" w:rsidRPr="000A01FC" w:rsidRDefault="000A01FC">
            <w:pPr>
              <w:pStyle w:val="Heading2inTable"/>
              <w:keepNext/>
              <w:keepLines/>
            </w:pPr>
            <w:r w:rsidRPr="000A01FC">
              <w:t>Develop “No-Build” Scenario</w:t>
            </w:r>
            <w:r>
              <w:t>(s)</w:t>
            </w:r>
            <w:r w:rsidRPr="000A01FC">
              <w:t xml:space="preserve"> for each Probable Development Area</w:t>
            </w:r>
          </w:p>
        </w:tc>
      </w:tr>
      <w:tr w:rsidR="000A01FC" w:rsidRPr="009430F7" w14:paraId="6D0A3AC1" w14:textId="77777777" w:rsidTr="000A01FC">
        <w:tc>
          <w:tcPr>
            <w:tcW w:w="361" w:type="pct"/>
            <w:tcBorders>
              <w:top w:val="single" w:sz="24" w:space="0" w:color="1E798E"/>
            </w:tcBorders>
            <w:vAlign w:val="center"/>
          </w:tcPr>
          <w:p w14:paraId="306850F6" w14:textId="77777777" w:rsidR="000A01FC" w:rsidRPr="009430F7" w:rsidRDefault="000A01FC" w:rsidP="000A01FC">
            <w:pPr>
              <w:pStyle w:val="StepLetter"/>
              <w:keepNext/>
              <w:keepLines/>
            </w:pPr>
            <w:r>
              <w:t>A</w:t>
            </w:r>
          </w:p>
        </w:tc>
        <w:tc>
          <w:tcPr>
            <w:tcW w:w="734" w:type="pct"/>
            <w:tcBorders>
              <w:top w:val="single" w:sz="24" w:space="0" w:color="1E798E"/>
              <w:bottom w:val="nil"/>
            </w:tcBorders>
            <w:vAlign w:val="center"/>
          </w:tcPr>
          <w:p w14:paraId="2CF6B274" w14:textId="77777777" w:rsidR="000A01FC" w:rsidRPr="009430F7" w:rsidRDefault="000A01FC" w:rsidP="000A01FC">
            <w:pPr>
              <w:pStyle w:val="Step"/>
              <w:rPr>
                <w:noProof/>
              </w:rPr>
            </w:pPr>
            <w:r w:rsidRPr="009430F7">
              <w:rPr>
                <w:noProof/>
              </w:rPr>
              <w:drawing>
                <wp:inline distT="0" distB="0" distL="0" distR="0" wp14:anchorId="3C7CE7FD" wp14:editId="2046E36D">
                  <wp:extent cx="822960" cy="761204"/>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tcBorders>
              <w:top w:val="single" w:sz="24" w:space="0" w:color="1E798E"/>
              <w:bottom w:val="nil"/>
            </w:tcBorders>
            <w:vAlign w:val="center"/>
          </w:tcPr>
          <w:p w14:paraId="0F28D1C1" w14:textId="77777777" w:rsidR="000A01FC" w:rsidRPr="000A01FC" w:rsidRDefault="000A01FC" w:rsidP="000A01FC">
            <w:pPr>
              <w:pStyle w:val="Step"/>
            </w:pPr>
          </w:p>
          <w:p w14:paraId="23D3C6C5" w14:textId="77777777" w:rsidR="000A01FC" w:rsidRPr="000A01FC" w:rsidRDefault="000A01FC" w:rsidP="000A01FC">
            <w:pPr>
              <w:pStyle w:val="Step"/>
              <w:rPr>
                <w:b/>
              </w:rPr>
            </w:pPr>
            <w:r w:rsidRPr="000A01FC">
              <w:rPr>
                <w:b/>
              </w:rPr>
              <w:t>Develop a description of how each of the PDAs would develop if the project is not constructed.</w:t>
            </w:r>
          </w:p>
          <w:p w14:paraId="564F89FC" w14:textId="77777777" w:rsidR="000A01FC" w:rsidRPr="000A01FC" w:rsidRDefault="000A01FC" w:rsidP="000A01FC">
            <w:pPr>
              <w:pStyle w:val="Step"/>
            </w:pPr>
          </w:p>
          <w:p w14:paraId="01708FF6" w14:textId="6745DCF6" w:rsidR="000A01FC" w:rsidRDefault="000A01FC" w:rsidP="000A01FC">
            <w:pPr>
              <w:pStyle w:val="Step"/>
            </w:pPr>
            <w:r w:rsidRPr="000A01FC">
              <w:t xml:space="preserve">This description should address the type, size, and character of the development likely to </w:t>
            </w:r>
            <w:r w:rsidR="0049576A">
              <w:t>occur</w:t>
            </w:r>
            <w:r w:rsidRPr="000A01FC">
              <w:t xml:space="preserve"> within the PDA</w:t>
            </w:r>
            <w:r w:rsidR="0037710C">
              <w:t xml:space="preserve"> in the No-Build Scenario</w:t>
            </w:r>
            <w:r w:rsidRPr="000A01FC">
              <w:t>. The predictions on development should be related to the land use requirements, local area land use/comprehensive plan and future land use map (if available), the adopted zoning regulations, the current development trends in the area, as well as development trends in and around similar nodes, if applicable. Coordinate with the local land use authority on the predictions for these areas as project size or land use management tools dictate.</w:t>
            </w:r>
          </w:p>
          <w:p w14:paraId="1DBCBF79" w14:textId="0E7D39ED" w:rsidR="000A01FC" w:rsidRPr="000A01FC" w:rsidRDefault="000A01FC" w:rsidP="000A01FC">
            <w:pPr>
              <w:pStyle w:val="Step"/>
            </w:pPr>
          </w:p>
        </w:tc>
      </w:tr>
    </w:tbl>
    <w:p w14:paraId="58A0CA9A" w14:textId="77777777" w:rsidR="00FF7ADC" w:rsidRDefault="00FF7ADC"/>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512"/>
        <w:gridCol w:w="8041"/>
      </w:tblGrid>
      <w:tr w:rsidR="000A01FC" w:rsidRPr="009430F7" w14:paraId="537BD73E" w14:textId="77777777" w:rsidTr="00490BC0">
        <w:trPr>
          <w:trHeight w:val="864"/>
        </w:trPr>
        <w:tc>
          <w:tcPr>
            <w:tcW w:w="361" w:type="pct"/>
            <w:tcBorders>
              <w:bottom w:val="single" w:sz="24" w:space="0" w:color="1E798E"/>
            </w:tcBorders>
            <w:shd w:val="clear" w:color="auto" w:fill="F2F2F2"/>
            <w:vAlign w:val="center"/>
          </w:tcPr>
          <w:p w14:paraId="2B8188A6" w14:textId="2AF02202" w:rsidR="000A01FC" w:rsidRPr="000A01FC" w:rsidRDefault="000A01FC" w:rsidP="00490BC0">
            <w:pPr>
              <w:pStyle w:val="Heading2inTableNumber"/>
            </w:pPr>
            <w:r>
              <w:t>4</w:t>
            </w:r>
          </w:p>
        </w:tc>
        <w:tc>
          <w:tcPr>
            <w:tcW w:w="4639" w:type="pct"/>
            <w:gridSpan w:val="2"/>
            <w:tcBorders>
              <w:bottom w:val="single" w:sz="24" w:space="0" w:color="1E798E"/>
            </w:tcBorders>
            <w:shd w:val="clear" w:color="auto" w:fill="F2F2F2"/>
            <w:vAlign w:val="center"/>
          </w:tcPr>
          <w:p w14:paraId="23642212" w14:textId="624672CA" w:rsidR="000A01FC" w:rsidRPr="000A01FC" w:rsidRDefault="000A01FC" w:rsidP="00490BC0">
            <w:pPr>
              <w:pStyle w:val="Heading2inTable"/>
            </w:pPr>
            <w:r w:rsidRPr="000A01FC">
              <w:t>Develop “Build” Scenario(s) for each Probable Development Area</w:t>
            </w:r>
          </w:p>
        </w:tc>
      </w:tr>
      <w:tr w:rsidR="000A01FC" w:rsidRPr="009430F7" w14:paraId="5C20B884" w14:textId="77777777" w:rsidTr="000A01FC">
        <w:tc>
          <w:tcPr>
            <w:tcW w:w="361" w:type="pct"/>
            <w:tcBorders>
              <w:top w:val="single" w:sz="24" w:space="0" w:color="1E798E"/>
            </w:tcBorders>
            <w:vAlign w:val="center"/>
          </w:tcPr>
          <w:p w14:paraId="50FD4309" w14:textId="77777777" w:rsidR="000A01FC" w:rsidRPr="009430F7" w:rsidRDefault="000A01FC" w:rsidP="00490BC0">
            <w:pPr>
              <w:pStyle w:val="StepLetter"/>
            </w:pPr>
            <w:r>
              <w:t>A</w:t>
            </w:r>
          </w:p>
        </w:tc>
        <w:tc>
          <w:tcPr>
            <w:tcW w:w="734" w:type="pct"/>
            <w:tcBorders>
              <w:top w:val="single" w:sz="24" w:space="0" w:color="1E798E"/>
              <w:bottom w:val="nil"/>
            </w:tcBorders>
            <w:vAlign w:val="center"/>
          </w:tcPr>
          <w:p w14:paraId="1F017E1F" w14:textId="77777777" w:rsidR="000A01FC" w:rsidRPr="009430F7" w:rsidRDefault="000A01FC" w:rsidP="00490BC0">
            <w:pPr>
              <w:pStyle w:val="Step"/>
              <w:rPr>
                <w:noProof/>
              </w:rPr>
            </w:pPr>
            <w:r w:rsidRPr="009430F7">
              <w:rPr>
                <w:noProof/>
              </w:rPr>
              <w:drawing>
                <wp:inline distT="0" distB="0" distL="0" distR="0" wp14:anchorId="6E538FE5" wp14:editId="550EEC17">
                  <wp:extent cx="822960" cy="761204"/>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tcBorders>
              <w:top w:val="single" w:sz="24" w:space="0" w:color="1E798E"/>
              <w:bottom w:val="nil"/>
            </w:tcBorders>
            <w:vAlign w:val="center"/>
          </w:tcPr>
          <w:p w14:paraId="17503A8A" w14:textId="77777777" w:rsidR="000A01FC" w:rsidRPr="000A01FC" w:rsidRDefault="000A01FC" w:rsidP="000A01FC">
            <w:pPr>
              <w:pStyle w:val="Step"/>
            </w:pPr>
          </w:p>
          <w:p w14:paraId="2F2402BB" w14:textId="32C8C451" w:rsidR="000A01FC" w:rsidRPr="000A01FC" w:rsidRDefault="000A01FC" w:rsidP="000A01FC">
            <w:pPr>
              <w:pStyle w:val="Step"/>
              <w:rPr>
                <w:b/>
              </w:rPr>
            </w:pPr>
            <w:r w:rsidRPr="000A01FC">
              <w:rPr>
                <w:b/>
              </w:rPr>
              <w:t>Develop a description of how each of the PDAs would develop if the project is constructed. Multiple build scenarios may need to be produced if notably different alternatives or land management strategies are being considered.</w:t>
            </w:r>
          </w:p>
          <w:p w14:paraId="1C6AC5D1" w14:textId="77777777" w:rsidR="000A01FC" w:rsidRPr="000A01FC" w:rsidRDefault="000A01FC" w:rsidP="000A01FC">
            <w:pPr>
              <w:pStyle w:val="Step"/>
            </w:pPr>
          </w:p>
          <w:p w14:paraId="1AE00164" w14:textId="13E2AA75" w:rsidR="007B2EDE" w:rsidRDefault="000A01FC" w:rsidP="000A01FC">
            <w:pPr>
              <w:pStyle w:val="Step"/>
            </w:pPr>
            <w:r w:rsidRPr="000A01FC">
              <w:t xml:space="preserve">This description should address the type, size, and character of the development likely to </w:t>
            </w:r>
            <w:r w:rsidR="00660A04">
              <w:t xml:space="preserve">occur </w:t>
            </w:r>
            <w:r w:rsidRPr="000A01FC">
              <w:t>within the PDA</w:t>
            </w:r>
            <w:r w:rsidR="00660A04">
              <w:t xml:space="preserve"> in the Build Scenario</w:t>
            </w:r>
            <w:r w:rsidRPr="000A01FC">
              <w:t xml:space="preserve">. The predictions on </w:t>
            </w:r>
            <w:r w:rsidR="00985635">
              <w:t xml:space="preserve">probable </w:t>
            </w:r>
            <w:r w:rsidRPr="000A01FC">
              <w:t>development should be related to</w:t>
            </w:r>
            <w:r w:rsidR="00CE3B32">
              <w:t xml:space="preserve"> changes in </w:t>
            </w:r>
            <w:r w:rsidR="00721895">
              <w:t xml:space="preserve">travel time, travel patterns, </w:t>
            </w:r>
            <w:r w:rsidR="007C02CB">
              <w:t xml:space="preserve">and </w:t>
            </w:r>
            <w:r w:rsidR="00721895">
              <w:t xml:space="preserve">property </w:t>
            </w:r>
            <w:r w:rsidR="00CE3B32">
              <w:t>access.</w:t>
            </w:r>
          </w:p>
          <w:p w14:paraId="5D2AF230" w14:textId="77777777" w:rsidR="007B2EDE" w:rsidRDefault="007B2EDE" w:rsidP="000A01FC">
            <w:pPr>
              <w:pStyle w:val="Step"/>
            </w:pPr>
          </w:p>
          <w:p w14:paraId="4733AAA2" w14:textId="0184C40D" w:rsidR="000A01FC" w:rsidRDefault="00985635" w:rsidP="000A01FC">
            <w:pPr>
              <w:pStyle w:val="Step"/>
            </w:pPr>
            <w:r>
              <w:t>Predictions of probable development</w:t>
            </w:r>
            <w:r w:rsidR="00B632C2">
              <w:t xml:space="preserve"> should take into account </w:t>
            </w:r>
            <w:r w:rsidR="007B2EDE">
              <w:t xml:space="preserve">the </w:t>
            </w:r>
            <w:r w:rsidR="000A01FC" w:rsidRPr="000A01FC">
              <w:t>land use</w:t>
            </w:r>
            <w:r w:rsidR="00CE3B32">
              <w:t xml:space="preserve"> standards and</w:t>
            </w:r>
            <w:r w:rsidR="000A01FC" w:rsidRPr="000A01FC">
              <w:t xml:space="preserve"> requirements</w:t>
            </w:r>
            <w:r w:rsidR="007B2EDE">
              <w:t>,</w:t>
            </w:r>
            <w:r w:rsidR="000A01FC" w:rsidRPr="000A01FC">
              <w:t xml:space="preserve"> future land use map (if available), adopted zoning regulations, </w:t>
            </w:r>
            <w:r w:rsidR="00B632C2">
              <w:t>and</w:t>
            </w:r>
            <w:r w:rsidR="000A01FC" w:rsidRPr="000A01FC">
              <w:t xml:space="preserve"> development trends in and around similar </w:t>
            </w:r>
            <w:r w:rsidR="00CE3B32">
              <w:t>land use</w:t>
            </w:r>
            <w:r>
              <w:t>, transit,</w:t>
            </w:r>
            <w:r w:rsidR="00CE3B32">
              <w:t xml:space="preserve"> and </w:t>
            </w:r>
            <w:r>
              <w:t>activity</w:t>
            </w:r>
            <w:r w:rsidR="00CE3B32">
              <w:t xml:space="preserve"> </w:t>
            </w:r>
            <w:r w:rsidR="000A01FC" w:rsidRPr="000A01FC">
              <w:t>nodes, if applicable. Coordinate with the local land use authority on the predictions for these areas as project size or land use management tools dictate.</w:t>
            </w:r>
          </w:p>
          <w:p w14:paraId="3A7CADB4" w14:textId="13897C1B" w:rsidR="000A01FC" w:rsidRPr="000A01FC" w:rsidRDefault="000A01FC" w:rsidP="000A01FC">
            <w:pPr>
              <w:pStyle w:val="Step"/>
            </w:pPr>
          </w:p>
        </w:tc>
      </w:tr>
    </w:tbl>
    <w:p w14:paraId="1162CC82" w14:textId="77777777" w:rsidR="008D52F9" w:rsidRDefault="008D52F9">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512"/>
        <w:gridCol w:w="8040"/>
      </w:tblGrid>
      <w:tr w:rsidR="003C6C54" w:rsidRPr="009430F7" w14:paraId="10FC9BFE" w14:textId="77777777" w:rsidTr="009A7E31">
        <w:trPr>
          <w:trHeight w:val="1080"/>
        </w:trPr>
        <w:tc>
          <w:tcPr>
            <w:tcW w:w="361" w:type="pct"/>
            <w:tcBorders>
              <w:bottom w:val="single" w:sz="24" w:space="0" w:color="1E798E"/>
            </w:tcBorders>
            <w:shd w:val="clear" w:color="auto" w:fill="1E798E"/>
            <w:vAlign w:val="center"/>
          </w:tcPr>
          <w:p w14:paraId="21E23055" w14:textId="77777777" w:rsidR="003C6C54" w:rsidRPr="009430F7" w:rsidRDefault="003C6C54" w:rsidP="00490BC0">
            <w:pPr>
              <w:pStyle w:val="Heading1inTableNumber"/>
              <w:rPr>
                <w:sz w:val="24"/>
                <w:szCs w:val="24"/>
              </w:rPr>
            </w:pPr>
            <w:r w:rsidRPr="009430F7">
              <w:rPr>
                <w:sz w:val="24"/>
                <w:szCs w:val="24"/>
              </w:rPr>
              <w:lastRenderedPageBreak/>
              <w:t>PART</w:t>
            </w:r>
          </w:p>
          <w:p w14:paraId="7D64FF99" w14:textId="79B205C5" w:rsidR="003C6C54" w:rsidRPr="009430F7" w:rsidRDefault="00CD50D4" w:rsidP="00AE6025">
            <w:pPr>
              <w:pStyle w:val="Heading1inTableNumber"/>
            </w:pPr>
            <w:r>
              <w:t>E</w:t>
            </w:r>
          </w:p>
        </w:tc>
        <w:tc>
          <w:tcPr>
            <w:tcW w:w="4639" w:type="pct"/>
            <w:gridSpan w:val="2"/>
            <w:tcBorders>
              <w:bottom w:val="single" w:sz="24" w:space="0" w:color="1E798E"/>
            </w:tcBorders>
            <w:shd w:val="clear" w:color="auto" w:fill="1E798E"/>
            <w:vAlign w:val="center"/>
          </w:tcPr>
          <w:p w14:paraId="26AE8A4E" w14:textId="0FB2727F" w:rsidR="003C6C54" w:rsidRPr="009430F7" w:rsidRDefault="003C6C54" w:rsidP="00FB7B03">
            <w:pPr>
              <w:pStyle w:val="Heading1inTable"/>
              <w:spacing w:after="0"/>
            </w:pPr>
            <w:r w:rsidRPr="003C6C54">
              <w:t>Land Use Development Scenario Assessment</w:t>
            </w:r>
          </w:p>
        </w:tc>
      </w:tr>
      <w:tr w:rsidR="003C6C54" w:rsidRPr="009430F7" w14:paraId="4E5314AE" w14:textId="77777777" w:rsidTr="009A7E31">
        <w:trPr>
          <w:trHeight w:val="864"/>
        </w:trPr>
        <w:tc>
          <w:tcPr>
            <w:tcW w:w="361" w:type="pct"/>
            <w:tcBorders>
              <w:top w:val="single" w:sz="24" w:space="0" w:color="1E798E"/>
              <w:bottom w:val="single" w:sz="24" w:space="0" w:color="1E798E"/>
            </w:tcBorders>
            <w:shd w:val="clear" w:color="auto" w:fill="F2F2F2"/>
            <w:vAlign w:val="center"/>
          </w:tcPr>
          <w:p w14:paraId="45F927F4" w14:textId="77777777" w:rsidR="003C6C54" w:rsidRPr="009430F7" w:rsidRDefault="003C6C54" w:rsidP="00490BC0">
            <w:pPr>
              <w:pStyle w:val="Heading2inTableNumber"/>
            </w:pPr>
            <w:r w:rsidRPr="009430F7">
              <w:t>1</w:t>
            </w:r>
          </w:p>
        </w:tc>
        <w:tc>
          <w:tcPr>
            <w:tcW w:w="4639" w:type="pct"/>
            <w:gridSpan w:val="2"/>
            <w:tcBorders>
              <w:top w:val="single" w:sz="24" w:space="0" w:color="1E798E"/>
              <w:bottom w:val="single" w:sz="24" w:space="0" w:color="1E798E"/>
            </w:tcBorders>
            <w:shd w:val="clear" w:color="auto" w:fill="F2F2F2"/>
            <w:vAlign w:val="center"/>
          </w:tcPr>
          <w:p w14:paraId="027E9CD4" w14:textId="3298203A" w:rsidR="003C6C54" w:rsidRPr="003C6C54" w:rsidRDefault="003C6C54" w:rsidP="003C6C54">
            <w:pPr>
              <w:pStyle w:val="Heading2inTable"/>
            </w:pPr>
            <w:r w:rsidRPr="003C6C54">
              <w:t>Evaluate Scenarios</w:t>
            </w:r>
          </w:p>
        </w:tc>
      </w:tr>
      <w:tr w:rsidR="003C6C54" w:rsidRPr="009430F7" w14:paraId="79CEF699" w14:textId="77777777" w:rsidTr="009A7E31">
        <w:tc>
          <w:tcPr>
            <w:tcW w:w="361" w:type="pct"/>
            <w:tcBorders>
              <w:top w:val="single" w:sz="24" w:space="0" w:color="1E798E"/>
            </w:tcBorders>
            <w:vAlign w:val="center"/>
          </w:tcPr>
          <w:p w14:paraId="2BF92C03" w14:textId="77777777" w:rsidR="003C6C54" w:rsidRPr="009430F7" w:rsidRDefault="003C6C54" w:rsidP="00490BC0">
            <w:pPr>
              <w:pStyle w:val="StepLetter"/>
            </w:pPr>
          </w:p>
        </w:tc>
        <w:tc>
          <w:tcPr>
            <w:tcW w:w="4639" w:type="pct"/>
            <w:gridSpan w:val="2"/>
            <w:tcBorders>
              <w:top w:val="single" w:sz="24" w:space="0" w:color="1E798E"/>
            </w:tcBorders>
            <w:vAlign w:val="center"/>
          </w:tcPr>
          <w:p w14:paraId="6B8BF35F" w14:textId="77777777" w:rsidR="003C6C54" w:rsidRPr="009430F7" w:rsidRDefault="003C6C54" w:rsidP="003C6C54">
            <w:pPr>
              <w:pStyle w:val="Step"/>
            </w:pPr>
          </w:p>
          <w:p w14:paraId="38F3BE0E" w14:textId="259004AD" w:rsidR="003C6C54" w:rsidRPr="003C6C54" w:rsidRDefault="003C6C54" w:rsidP="0050793E">
            <w:pPr>
              <w:pStyle w:val="Step"/>
              <w:rPr>
                <w:b/>
              </w:rPr>
            </w:pPr>
            <w:r>
              <w:rPr>
                <w:b/>
              </w:rPr>
              <w:t xml:space="preserve">For each </w:t>
            </w:r>
            <w:r w:rsidRPr="003C6C54">
              <w:rPr>
                <w:b/>
              </w:rPr>
              <w:t xml:space="preserve">Project Alternative, evaluate the differences between the Build and No-Build scenarios for the following </w:t>
            </w:r>
            <w:r w:rsidR="008B46F7">
              <w:rPr>
                <w:b/>
              </w:rPr>
              <w:t>six</w:t>
            </w:r>
            <w:r w:rsidR="00BD4C25" w:rsidRPr="003C6C54">
              <w:rPr>
                <w:b/>
              </w:rPr>
              <w:t xml:space="preserve"> </w:t>
            </w:r>
            <w:r w:rsidRPr="003C6C54">
              <w:rPr>
                <w:b/>
              </w:rPr>
              <w:t>categories</w:t>
            </w:r>
            <w:r w:rsidR="00363FA1">
              <w:rPr>
                <w:b/>
              </w:rPr>
              <w:t>. Examples are provided in italics</w:t>
            </w:r>
            <w:r w:rsidR="002C0E7C">
              <w:rPr>
                <w:b/>
              </w:rPr>
              <w:t xml:space="preserve"> and a completed matrix is shown in Appendix A.</w:t>
            </w:r>
          </w:p>
        </w:tc>
      </w:tr>
      <w:tr w:rsidR="003C6C54" w:rsidRPr="009430F7" w14:paraId="378FDC10" w14:textId="77777777" w:rsidTr="009A7E31">
        <w:tc>
          <w:tcPr>
            <w:tcW w:w="361" w:type="pct"/>
            <w:vAlign w:val="center"/>
          </w:tcPr>
          <w:p w14:paraId="644D42BC" w14:textId="77777777" w:rsidR="003C6C54" w:rsidRPr="009430F7" w:rsidRDefault="003C6C54" w:rsidP="00490BC0">
            <w:pPr>
              <w:pStyle w:val="StepLetter"/>
              <w:rPr>
                <w:sz w:val="48"/>
              </w:rPr>
            </w:pPr>
            <w:r w:rsidRPr="009430F7">
              <w:t>A</w:t>
            </w:r>
          </w:p>
        </w:tc>
        <w:tc>
          <w:tcPr>
            <w:tcW w:w="734" w:type="pct"/>
            <w:tcBorders>
              <w:bottom w:val="single" w:sz="12" w:space="0" w:color="404040"/>
            </w:tcBorders>
            <w:vAlign w:val="center"/>
          </w:tcPr>
          <w:p w14:paraId="19B5BF94" w14:textId="7CA14C0A" w:rsidR="003C6C54" w:rsidRPr="009430F7" w:rsidRDefault="003C6C54" w:rsidP="00490BC0">
            <w:pPr>
              <w:pStyle w:val="Step"/>
            </w:pPr>
            <w:r w:rsidRPr="009430F7">
              <w:rPr>
                <w:noProof/>
              </w:rPr>
              <w:drawing>
                <wp:inline distT="0" distB="0" distL="0" distR="0" wp14:anchorId="12355EA3" wp14:editId="1F5AB793">
                  <wp:extent cx="822960" cy="76120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tcBorders>
              <w:bottom w:val="single" w:sz="12" w:space="0" w:color="404040"/>
            </w:tcBorders>
            <w:vAlign w:val="center"/>
          </w:tcPr>
          <w:p w14:paraId="11F914E2" w14:textId="2785094B" w:rsidR="003C6C54" w:rsidRPr="003C6C54" w:rsidRDefault="00BD4C25" w:rsidP="003C6C54">
            <w:pPr>
              <w:pStyle w:val="Step"/>
              <w:rPr>
                <w:b/>
              </w:rPr>
            </w:pPr>
            <w:r>
              <w:rPr>
                <w:b/>
              </w:rPr>
              <w:t>Scope of Development</w:t>
            </w:r>
          </w:p>
          <w:p w14:paraId="55BD6D7D" w14:textId="77777777" w:rsidR="003C6C54" w:rsidRDefault="003C6C54" w:rsidP="00490BC0">
            <w:pPr>
              <w:pStyle w:val="Step"/>
            </w:pPr>
          </w:p>
          <w:p w14:paraId="2B8BD0C5" w14:textId="5C19F9C3" w:rsidR="00BD4C25" w:rsidRDefault="00BD4C25" w:rsidP="003C6C54">
            <w:pPr>
              <w:pStyle w:val="Step"/>
            </w:pPr>
            <w:r>
              <w:t xml:space="preserve">Assess how the portion of developed land within the PDAs may be affected by either scenario. In the description, document the estimated </w:t>
            </w:r>
            <w:r w:rsidR="00FA532C">
              <w:t>percentage</w:t>
            </w:r>
            <w:r>
              <w:t xml:space="preserve"> of developed </w:t>
            </w:r>
            <w:r w:rsidR="00FA532C">
              <w:t>land currently within the PDAs</w:t>
            </w:r>
            <w:r>
              <w:t xml:space="preserve">. </w:t>
            </w:r>
            <w:r w:rsidR="00853E0B">
              <w:t xml:space="preserve">Next, estimate </w:t>
            </w:r>
            <w:r w:rsidR="00FA532C">
              <w:t>the percentage</w:t>
            </w:r>
            <w:r w:rsidR="00853E0B">
              <w:t xml:space="preserve"> of developed land that would be reasonably expected under each scenario</w:t>
            </w:r>
            <w:r w:rsidR="00894710">
              <w:t xml:space="preserve"> within the time horizon of the Build scenario</w:t>
            </w:r>
            <w:r w:rsidR="00853E0B">
              <w:t xml:space="preserve">. For example, the Build scenario may encourage additional development </w:t>
            </w:r>
            <w:r w:rsidR="00FA532C">
              <w:t>by providing new access to undeveloped parcels</w:t>
            </w:r>
            <w:r w:rsidR="00853E0B">
              <w:t xml:space="preserve"> whereas development may occur at the same rate under the </w:t>
            </w:r>
            <w:r w:rsidR="006C191C">
              <w:t>No-</w:t>
            </w:r>
            <w:r w:rsidR="00853E0B">
              <w:t xml:space="preserve">Build scenario. </w:t>
            </w:r>
            <w:r w:rsidR="008B4FF5">
              <w:t>The description should also note the type of development that is expected under each scenario.</w:t>
            </w:r>
          </w:p>
          <w:p w14:paraId="29145DF5" w14:textId="77777777" w:rsidR="00BD4C25" w:rsidRDefault="00BD4C25" w:rsidP="003C6C54">
            <w:pPr>
              <w:pStyle w:val="Step"/>
            </w:pPr>
          </w:p>
          <w:p w14:paraId="488928E2" w14:textId="6B8F850E" w:rsidR="00363FA1" w:rsidRPr="00A06F8B" w:rsidRDefault="00363FA1" w:rsidP="00063AF9">
            <w:pPr>
              <w:pStyle w:val="Step"/>
              <w:rPr>
                <w:i/>
              </w:rPr>
            </w:pPr>
            <w:r>
              <w:rPr>
                <w:i/>
              </w:rPr>
              <w:t xml:space="preserve">Example: </w:t>
            </w:r>
            <w:r w:rsidR="00FA532C">
              <w:rPr>
                <w:i/>
              </w:rPr>
              <w:t xml:space="preserve">Approximately </w:t>
            </w:r>
            <w:r w:rsidR="001D7E01">
              <w:rPr>
                <w:i/>
              </w:rPr>
              <w:t>2</w:t>
            </w:r>
            <w:r w:rsidR="00FA532C">
              <w:rPr>
                <w:i/>
              </w:rPr>
              <w:t xml:space="preserve">0% of land within the PDAs are currently developed. Under the Build scenario an estimated </w:t>
            </w:r>
            <w:r w:rsidR="001D7E01">
              <w:rPr>
                <w:i/>
              </w:rPr>
              <w:t>4</w:t>
            </w:r>
            <w:r w:rsidR="00FA532C">
              <w:rPr>
                <w:i/>
              </w:rPr>
              <w:t xml:space="preserve">0% of land within the PDAs would be expected to be developed. The Build scenario would likely encourage development at new intersections and </w:t>
            </w:r>
            <w:r w:rsidR="001D7E01">
              <w:rPr>
                <w:i/>
              </w:rPr>
              <w:t xml:space="preserve">on parcels that would have improved roadway access. Development would likely be commercial at new intersections and residential along portions of the proposed roadway that currently do not have efficient access to the </w:t>
            </w:r>
            <w:r w:rsidR="00894710">
              <w:rPr>
                <w:i/>
              </w:rPr>
              <w:t>transportation</w:t>
            </w:r>
            <w:r w:rsidR="001D7E01">
              <w:rPr>
                <w:i/>
              </w:rPr>
              <w:t xml:space="preserve"> network. Under the </w:t>
            </w:r>
            <w:r w:rsidR="006C191C">
              <w:rPr>
                <w:i/>
              </w:rPr>
              <w:t>No-</w:t>
            </w:r>
            <w:r w:rsidR="001D7E01">
              <w:rPr>
                <w:i/>
              </w:rPr>
              <w:t xml:space="preserve">Build scenario development would be expected to continue at previous rates increasing from 20% currently to 30% </w:t>
            </w:r>
            <w:r w:rsidR="00894710">
              <w:rPr>
                <w:i/>
              </w:rPr>
              <w:t xml:space="preserve">within the time horizon of the proposed Build scenario. </w:t>
            </w:r>
            <w:r w:rsidR="00063AF9" w:rsidRPr="00063AF9">
              <w:rPr>
                <w:i/>
              </w:rPr>
              <w:t>Large developments are not likely</w:t>
            </w:r>
            <w:r w:rsidR="00063AF9">
              <w:rPr>
                <w:i/>
              </w:rPr>
              <w:t xml:space="preserve"> </w:t>
            </w:r>
            <w:r w:rsidR="00063AF9" w:rsidRPr="00063AF9">
              <w:rPr>
                <w:i/>
              </w:rPr>
              <w:t>in the No-Build scenario; development would be limited to areas that are accessible from the current</w:t>
            </w:r>
            <w:r w:rsidR="00063AF9">
              <w:rPr>
                <w:i/>
              </w:rPr>
              <w:t xml:space="preserve"> </w:t>
            </w:r>
            <w:r w:rsidR="00063AF9" w:rsidRPr="00063AF9">
              <w:rPr>
                <w:i/>
              </w:rPr>
              <w:t>transportation network.</w:t>
            </w:r>
          </w:p>
          <w:p w14:paraId="3108BEE3" w14:textId="72C79E9D" w:rsidR="003C6C54" w:rsidRPr="009430F7" w:rsidRDefault="003C6C54" w:rsidP="003C6C54">
            <w:pPr>
              <w:pStyle w:val="Step"/>
            </w:pPr>
          </w:p>
        </w:tc>
      </w:tr>
      <w:tr w:rsidR="009457B1" w:rsidRPr="009430F7" w14:paraId="0223B0E6" w14:textId="77777777" w:rsidTr="00313FF6">
        <w:tc>
          <w:tcPr>
            <w:tcW w:w="361" w:type="pct"/>
            <w:vAlign w:val="center"/>
          </w:tcPr>
          <w:p w14:paraId="6B138B60" w14:textId="2E46217A" w:rsidR="009457B1" w:rsidRPr="009430F7" w:rsidRDefault="009457B1" w:rsidP="00490BC0">
            <w:pPr>
              <w:pStyle w:val="StepLetter"/>
            </w:pPr>
            <w:r>
              <w:t>B</w:t>
            </w:r>
          </w:p>
        </w:tc>
        <w:tc>
          <w:tcPr>
            <w:tcW w:w="734" w:type="pct"/>
            <w:vAlign w:val="center"/>
          </w:tcPr>
          <w:p w14:paraId="67D6CEAB" w14:textId="5DA4FF97" w:rsidR="009457B1" w:rsidRPr="009430F7" w:rsidRDefault="009457B1" w:rsidP="00490BC0">
            <w:pPr>
              <w:pStyle w:val="Step"/>
              <w:rPr>
                <w:noProof/>
              </w:rPr>
            </w:pPr>
            <w:r w:rsidRPr="009430F7">
              <w:rPr>
                <w:noProof/>
              </w:rPr>
              <w:drawing>
                <wp:inline distT="0" distB="0" distL="0" distR="0" wp14:anchorId="1DEE30BB" wp14:editId="55D0267C">
                  <wp:extent cx="822960" cy="7612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vAlign w:val="center"/>
          </w:tcPr>
          <w:p w14:paraId="66B21257" w14:textId="6B656FB3" w:rsidR="009457B1" w:rsidRPr="003C6C54" w:rsidRDefault="009457B1" w:rsidP="009457B1">
            <w:pPr>
              <w:pStyle w:val="Step"/>
              <w:rPr>
                <w:b/>
              </w:rPr>
            </w:pPr>
            <w:bookmarkStart w:id="2" w:name="_GoBack"/>
            <w:bookmarkEnd w:id="2"/>
            <w:r w:rsidRPr="003C6C54">
              <w:rPr>
                <w:b/>
              </w:rPr>
              <w:t xml:space="preserve">Development </w:t>
            </w:r>
            <w:r>
              <w:rPr>
                <w:b/>
              </w:rPr>
              <w:t>Intensity</w:t>
            </w:r>
          </w:p>
          <w:p w14:paraId="587685A5" w14:textId="77777777" w:rsidR="009457B1" w:rsidRDefault="009457B1" w:rsidP="009457B1">
            <w:pPr>
              <w:pStyle w:val="Step"/>
            </w:pPr>
          </w:p>
          <w:p w14:paraId="64E4CAEB" w14:textId="7248A5F1" w:rsidR="00926248" w:rsidRDefault="00926248" w:rsidP="009457B1">
            <w:pPr>
              <w:pStyle w:val="Step"/>
            </w:pPr>
            <w:r>
              <w:t>Discuss the intensity of development that would be expected under either scenario. The description should first note the intensity of existing developmen</w:t>
            </w:r>
            <w:r w:rsidR="00975E62">
              <w:t xml:space="preserve">t as a baseline for comparison. Refer to the </w:t>
            </w:r>
            <w:r w:rsidR="00F7328B">
              <w:t xml:space="preserve">Development </w:t>
            </w:r>
            <w:r w:rsidR="00975E62">
              <w:t xml:space="preserve">Transect figure provided </w:t>
            </w:r>
            <w:r w:rsidR="00B21CE5">
              <w:t xml:space="preserve">on the next page </w:t>
            </w:r>
            <w:r w:rsidR="00975E62">
              <w:t xml:space="preserve">to assist with the discussion on intensity. Reference the </w:t>
            </w:r>
            <w:r w:rsidR="00313FF6">
              <w:t>number of the transect (</w:t>
            </w:r>
            <w:r w:rsidR="00975E62">
              <w:t>e.g. 1).</w:t>
            </w:r>
          </w:p>
          <w:p w14:paraId="3849899E" w14:textId="77777777" w:rsidR="00926248" w:rsidRDefault="00926248" w:rsidP="009457B1">
            <w:pPr>
              <w:pStyle w:val="Step"/>
            </w:pPr>
          </w:p>
          <w:p w14:paraId="09D23999" w14:textId="28DA4289" w:rsidR="009457B1" w:rsidRDefault="00975E62" w:rsidP="006C191C">
            <w:pPr>
              <w:pStyle w:val="Step"/>
              <w:rPr>
                <w:i/>
              </w:rPr>
            </w:pPr>
            <w:r>
              <w:rPr>
                <w:i/>
              </w:rPr>
              <w:t xml:space="preserve">Example: Development within most of the PDAs is currently agricultural and </w:t>
            </w:r>
            <w:r w:rsidR="0034086C">
              <w:rPr>
                <w:i/>
              </w:rPr>
              <w:t>low density residential (</w:t>
            </w:r>
            <w:r w:rsidR="00F7328B">
              <w:rPr>
                <w:i/>
              </w:rPr>
              <w:t>2, 3</w:t>
            </w:r>
            <w:r>
              <w:rPr>
                <w:i/>
              </w:rPr>
              <w:t xml:space="preserve">). A few PDAs have more intense development, representative of types </w:t>
            </w:r>
            <w:r w:rsidR="00F7328B">
              <w:rPr>
                <w:i/>
              </w:rPr>
              <w:t>4</w:t>
            </w:r>
            <w:r>
              <w:rPr>
                <w:i/>
              </w:rPr>
              <w:t xml:space="preserve"> and 5. Under the Build scenario, more intense development</w:t>
            </w:r>
            <w:r w:rsidR="0034086C">
              <w:rPr>
                <w:i/>
              </w:rPr>
              <w:t xml:space="preserve"> </w:t>
            </w:r>
            <w:r w:rsidR="00F7328B">
              <w:rPr>
                <w:i/>
              </w:rPr>
              <w:t>(6</w:t>
            </w:r>
            <w:r w:rsidR="0034086C">
              <w:rPr>
                <w:i/>
              </w:rPr>
              <w:t xml:space="preserve">, </w:t>
            </w:r>
            <w:r w:rsidR="00F7328B">
              <w:rPr>
                <w:i/>
              </w:rPr>
              <w:t>7</w:t>
            </w:r>
            <w:r w:rsidR="0034086C">
              <w:rPr>
                <w:i/>
              </w:rPr>
              <w:t>)</w:t>
            </w:r>
            <w:r>
              <w:rPr>
                <w:i/>
              </w:rPr>
              <w:t xml:space="preserve"> would be expected </w:t>
            </w:r>
            <w:r w:rsidR="00033464">
              <w:rPr>
                <w:i/>
              </w:rPr>
              <w:t>a</w:t>
            </w:r>
            <w:r w:rsidR="0034086C">
              <w:rPr>
                <w:i/>
              </w:rPr>
              <w:t>t newly formed intersections with major roadways. Low density residential (</w:t>
            </w:r>
            <w:r w:rsidR="00F7328B">
              <w:rPr>
                <w:i/>
              </w:rPr>
              <w:t>3</w:t>
            </w:r>
            <w:r w:rsidR="0034086C">
              <w:rPr>
                <w:i/>
              </w:rPr>
              <w:t>) and single-family subdivisions (</w:t>
            </w:r>
            <w:r w:rsidR="00F7328B">
              <w:rPr>
                <w:i/>
              </w:rPr>
              <w:t>4</w:t>
            </w:r>
            <w:r w:rsidR="0034086C">
              <w:rPr>
                <w:i/>
              </w:rPr>
              <w:t xml:space="preserve">) would be anticipated along portions of the proposed roadway </w:t>
            </w:r>
            <w:r w:rsidR="0034086C" w:rsidRPr="0034086C">
              <w:rPr>
                <w:i/>
              </w:rPr>
              <w:t>that currently do not have efficient access to the transportation network.</w:t>
            </w:r>
            <w:r w:rsidR="0034086C">
              <w:rPr>
                <w:i/>
              </w:rPr>
              <w:t xml:space="preserve"> Under the </w:t>
            </w:r>
            <w:r w:rsidR="006C191C">
              <w:rPr>
                <w:i/>
              </w:rPr>
              <w:t>No-</w:t>
            </w:r>
            <w:r w:rsidR="0034086C">
              <w:rPr>
                <w:i/>
              </w:rPr>
              <w:t>Build scenario, development intensity would be expected to remain mostly the same (</w:t>
            </w:r>
            <w:r w:rsidR="00B21CE5">
              <w:rPr>
                <w:i/>
              </w:rPr>
              <w:t>2</w:t>
            </w:r>
            <w:r w:rsidR="0034086C">
              <w:rPr>
                <w:i/>
              </w:rPr>
              <w:t xml:space="preserve">, </w:t>
            </w:r>
            <w:r w:rsidR="00B21CE5">
              <w:rPr>
                <w:i/>
              </w:rPr>
              <w:t>3</w:t>
            </w:r>
            <w:r w:rsidR="0034086C">
              <w:rPr>
                <w:i/>
              </w:rPr>
              <w:t>). In some PDAs</w:t>
            </w:r>
            <w:r w:rsidR="00313FF6">
              <w:rPr>
                <w:i/>
              </w:rPr>
              <w:t>,</w:t>
            </w:r>
            <w:r w:rsidR="0034086C">
              <w:rPr>
                <w:i/>
              </w:rPr>
              <w:t xml:space="preserve"> single-family </w:t>
            </w:r>
            <w:r w:rsidR="00313FF6">
              <w:rPr>
                <w:i/>
              </w:rPr>
              <w:t>residential</w:t>
            </w:r>
            <w:r w:rsidR="0034086C">
              <w:rPr>
                <w:i/>
              </w:rPr>
              <w:t xml:space="preserve"> (</w:t>
            </w:r>
            <w:r w:rsidR="00B21CE5">
              <w:rPr>
                <w:i/>
              </w:rPr>
              <w:t>4</w:t>
            </w:r>
            <w:r w:rsidR="0034086C">
              <w:rPr>
                <w:i/>
              </w:rPr>
              <w:t>) would be expected according to local planners.</w:t>
            </w:r>
          </w:p>
          <w:p w14:paraId="36C36C6F" w14:textId="7BF05468" w:rsidR="00964969" w:rsidRPr="009430F7" w:rsidRDefault="00964969" w:rsidP="006C191C">
            <w:pPr>
              <w:pStyle w:val="Step"/>
            </w:pPr>
          </w:p>
        </w:tc>
      </w:tr>
      <w:tr w:rsidR="009457B1" w:rsidRPr="009430F7" w14:paraId="0B546DCF" w14:textId="77777777" w:rsidTr="009457B1">
        <w:tc>
          <w:tcPr>
            <w:tcW w:w="5000" w:type="pct"/>
            <w:gridSpan w:val="3"/>
            <w:vAlign w:val="center"/>
          </w:tcPr>
          <w:p w14:paraId="508588DF" w14:textId="77777777" w:rsidR="009457B1" w:rsidRDefault="009457B1" w:rsidP="009457B1">
            <w:pPr>
              <w:pStyle w:val="Step"/>
              <w:rPr>
                <w:b/>
              </w:rPr>
            </w:pPr>
            <w:r>
              <w:rPr>
                <w:noProof/>
              </w:rPr>
              <w:lastRenderedPageBreak/>
              <w:drawing>
                <wp:inline distT="0" distB="0" distL="0" distR="0" wp14:anchorId="5430CE5F" wp14:editId="48FCF9AC">
                  <wp:extent cx="6311974" cy="197750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rawl-transect-updat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1974" cy="1977506"/>
                          </a:xfrm>
                          <a:prstGeom prst="rect">
                            <a:avLst/>
                          </a:prstGeom>
                        </pic:spPr>
                      </pic:pic>
                    </a:graphicData>
                  </a:graphic>
                </wp:inline>
              </w:drawing>
            </w:r>
          </w:p>
          <w:p w14:paraId="3FC8899F" w14:textId="03192DB8" w:rsidR="009457B1" w:rsidRPr="009A7E31" w:rsidRDefault="009457B1" w:rsidP="00F7328B">
            <w:pPr>
              <w:pStyle w:val="Step"/>
            </w:pPr>
            <w:r w:rsidRPr="00E36B92">
              <w:rPr>
                <w:sz w:val="20"/>
              </w:rPr>
              <w:t xml:space="preserve">Figure credit: </w:t>
            </w:r>
            <w:r w:rsidR="005C7419" w:rsidRPr="005C7419">
              <w:rPr>
                <w:sz w:val="20"/>
              </w:rPr>
              <w:t>DPZ &amp; Co. (</w:t>
            </w:r>
            <w:r w:rsidR="00F7328B">
              <w:rPr>
                <w:sz w:val="20"/>
              </w:rPr>
              <w:t>Adapted the Urban and Sprawl t</w:t>
            </w:r>
            <w:r w:rsidR="005C7419" w:rsidRPr="005C7419">
              <w:rPr>
                <w:sz w:val="20"/>
              </w:rPr>
              <w:t>ransect</w:t>
            </w:r>
            <w:r w:rsidR="00F7328B">
              <w:rPr>
                <w:sz w:val="20"/>
              </w:rPr>
              <w:t>s for Land Use Scenario Assessments</w:t>
            </w:r>
            <w:r w:rsidR="005C7419" w:rsidRPr="005C7419">
              <w:rPr>
                <w:sz w:val="20"/>
              </w:rPr>
              <w:t>)</w:t>
            </w:r>
          </w:p>
        </w:tc>
      </w:tr>
      <w:tr w:rsidR="003C6C54" w:rsidRPr="009430F7" w14:paraId="2A34C0ED" w14:textId="77777777" w:rsidTr="009A7E31">
        <w:tc>
          <w:tcPr>
            <w:tcW w:w="361" w:type="pct"/>
            <w:vAlign w:val="center"/>
          </w:tcPr>
          <w:p w14:paraId="05ABCB23" w14:textId="76D8790A" w:rsidR="003C6C54" w:rsidRPr="009430F7" w:rsidRDefault="009457B1" w:rsidP="003C6C54">
            <w:pPr>
              <w:pStyle w:val="StepLetter"/>
            </w:pPr>
            <w:r>
              <w:t>C</w:t>
            </w:r>
          </w:p>
        </w:tc>
        <w:tc>
          <w:tcPr>
            <w:tcW w:w="734" w:type="pct"/>
            <w:tcBorders>
              <w:bottom w:val="single" w:sz="12" w:space="0" w:color="404040"/>
            </w:tcBorders>
            <w:vAlign w:val="center"/>
          </w:tcPr>
          <w:p w14:paraId="2A9CAD5F" w14:textId="6C502964" w:rsidR="003C6C54" w:rsidRPr="009430F7" w:rsidRDefault="003C6C54" w:rsidP="003C6C54">
            <w:pPr>
              <w:pStyle w:val="Step"/>
              <w:rPr>
                <w:noProof/>
              </w:rPr>
            </w:pPr>
            <w:r w:rsidRPr="009430F7">
              <w:rPr>
                <w:noProof/>
              </w:rPr>
              <w:drawing>
                <wp:inline distT="0" distB="0" distL="0" distR="0" wp14:anchorId="5A50E3DA" wp14:editId="618FF1C1">
                  <wp:extent cx="822960" cy="761204"/>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tcBorders>
              <w:bottom w:val="single" w:sz="12" w:space="0" w:color="404040"/>
            </w:tcBorders>
            <w:vAlign w:val="center"/>
          </w:tcPr>
          <w:p w14:paraId="3CDB9B02" w14:textId="77777777" w:rsidR="003C6C54" w:rsidRPr="009430F7" w:rsidRDefault="003C6C54" w:rsidP="003C6C54">
            <w:pPr>
              <w:pStyle w:val="Step"/>
            </w:pPr>
          </w:p>
          <w:p w14:paraId="2B142F83" w14:textId="7147A2E0" w:rsidR="003C6C54" w:rsidRPr="003C6C54" w:rsidRDefault="003C6C54" w:rsidP="003C6C54">
            <w:pPr>
              <w:pStyle w:val="Step"/>
              <w:rPr>
                <w:b/>
              </w:rPr>
            </w:pPr>
            <w:r w:rsidRPr="003C6C54">
              <w:rPr>
                <w:b/>
              </w:rPr>
              <w:t xml:space="preserve">Future </w:t>
            </w:r>
            <w:r w:rsidR="00D050F8">
              <w:rPr>
                <w:b/>
              </w:rPr>
              <w:t>S</w:t>
            </w:r>
            <w:r w:rsidRPr="003C6C54">
              <w:rPr>
                <w:b/>
              </w:rPr>
              <w:t xml:space="preserve">hift of </w:t>
            </w:r>
            <w:r w:rsidR="00D050F8">
              <w:rPr>
                <w:b/>
              </w:rPr>
              <w:t>R</w:t>
            </w:r>
            <w:r w:rsidRPr="003C6C54">
              <w:rPr>
                <w:b/>
              </w:rPr>
              <w:t xml:space="preserve">egional </w:t>
            </w:r>
            <w:r w:rsidR="00D050F8">
              <w:rPr>
                <w:b/>
              </w:rPr>
              <w:t>P</w:t>
            </w:r>
            <w:r w:rsidRPr="003C6C54">
              <w:rPr>
                <w:b/>
              </w:rPr>
              <w:t>opulation</w:t>
            </w:r>
            <w:r w:rsidR="00D050F8">
              <w:rPr>
                <w:b/>
              </w:rPr>
              <w:t xml:space="preserve"> Gr</w:t>
            </w:r>
            <w:r w:rsidRPr="003C6C54">
              <w:rPr>
                <w:b/>
              </w:rPr>
              <w:t>owth</w:t>
            </w:r>
          </w:p>
          <w:p w14:paraId="4FD66D79" w14:textId="33ED20E8" w:rsidR="003C6C54" w:rsidRPr="003C6C54" w:rsidRDefault="003C6C54" w:rsidP="003C6C54">
            <w:pPr>
              <w:pStyle w:val="Step"/>
              <w:rPr>
                <w:b/>
              </w:rPr>
            </w:pPr>
          </w:p>
          <w:p w14:paraId="6248A3CE" w14:textId="7AA6734D" w:rsidR="003C6C54" w:rsidRDefault="001E4BE6" w:rsidP="0050793E">
            <w:pPr>
              <w:pStyle w:val="Step"/>
            </w:pPr>
            <w:r>
              <w:t xml:space="preserve">Compare the population growth anticipated for the PDAs under each scenario to the growth projections for the FLUSA analyzed in Part B, Step 3. This comparison can be qualitative based on interviews with local planners. </w:t>
            </w:r>
            <w:r w:rsidR="003C6C54" w:rsidRPr="00FB625A">
              <w:t xml:space="preserve">Changes in the character </w:t>
            </w:r>
            <w:r w:rsidR="00232230">
              <w:t xml:space="preserve">or density </w:t>
            </w:r>
            <w:r w:rsidR="003C6C54" w:rsidRPr="00FB625A">
              <w:t>of the residential development that could affect stormwater runoff or community connections, i.e. development density, design requirements, multi-modal plans, should be specifically noted.</w:t>
            </w:r>
          </w:p>
          <w:p w14:paraId="109ABDAE" w14:textId="77777777" w:rsidR="00363FA1" w:rsidRDefault="00363FA1" w:rsidP="003C6C54">
            <w:pPr>
              <w:pStyle w:val="Step"/>
            </w:pPr>
          </w:p>
          <w:p w14:paraId="7595A0E3" w14:textId="250AB5D2" w:rsidR="00363FA1" w:rsidRDefault="00363FA1" w:rsidP="003C6C54">
            <w:pPr>
              <w:pStyle w:val="Step"/>
            </w:pPr>
            <w:r>
              <w:rPr>
                <w:i/>
              </w:rPr>
              <w:t xml:space="preserve">Example: </w:t>
            </w:r>
            <w:r w:rsidRPr="00363FA1">
              <w:rPr>
                <w:i/>
              </w:rPr>
              <w:t xml:space="preserve">Projections for population growth for the FLUSA are projected to be relatively low with an annualized growth rate of </w:t>
            </w:r>
            <w:r w:rsidR="008B46F7">
              <w:rPr>
                <w:i/>
              </w:rPr>
              <w:t>1.0</w:t>
            </w:r>
            <w:r w:rsidRPr="00363FA1">
              <w:rPr>
                <w:i/>
              </w:rPr>
              <w:t xml:space="preserve"> percent. </w:t>
            </w:r>
            <w:r w:rsidR="007C0C6A">
              <w:rPr>
                <w:i/>
              </w:rPr>
              <w:t>L</w:t>
            </w:r>
            <w:r w:rsidRPr="00363FA1">
              <w:rPr>
                <w:i/>
              </w:rPr>
              <w:t xml:space="preserve">ocal planners have indicated </w:t>
            </w:r>
            <w:r w:rsidR="00F6345E">
              <w:rPr>
                <w:i/>
              </w:rPr>
              <w:t>there are some lower density residential projects proposed within some of the PDAs, regardless of the project scenario.</w:t>
            </w:r>
            <w:r w:rsidR="002B3001">
              <w:rPr>
                <w:i/>
              </w:rPr>
              <w:t xml:space="preserve"> Under the No Build scenario, population growth projections would be similar to FLUSA projections.</w:t>
            </w:r>
            <w:r w:rsidR="00F6345E">
              <w:rPr>
                <w:i/>
              </w:rPr>
              <w:t xml:space="preserve"> </w:t>
            </w:r>
            <w:r w:rsidRPr="00363FA1">
              <w:rPr>
                <w:i/>
              </w:rPr>
              <w:t xml:space="preserve">The Build scenario would help improve travel and access to more </w:t>
            </w:r>
            <w:r w:rsidR="00D17565">
              <w:rPr>
                <w:i/>
              </w:rPr>
              <w:t xml:space="preserve">developable </w:t>
            </w:r>
            <w:r w:rsidRPr="00363FA1">
              <w:rPr>
                <w:i/>
              </w:rPr>
              <w:t xml:space="preserve">land, so </w:t>
            </w:r>
            <w:r w:rsidR="00F6345E">
              <w:rPr>
                <w:i/>
              </w:rPr>
              <w:t xml:space="preserve">population growth is anticipated to be greater in a majority of the PDAs compared to the projections for the FLUSA. </w:t>
            </w:r>
          </w:p>
          <w:p w14:paraId="57B3DD11" w14:textId="77777777" w:rsidR="00363FA1" w:rsidRPr="009430F7" w:rsidRDefault="00363FA1" w:rsidP="003C6C54">
            <w:pPr>
              <w:pStyle w:val="Step"/>
            </w:pPr>
          </w:p>
        </w:tc>
      </w:tr>
      <w:tr w:rsidR="008B46F7" w:rsidRPr="009430F7" w14:paraId="2CDDFDBC" w14:textId="77777777" w:rsidTr="009A7E31">
        <w:tc>
          <w:tcPr>
            <w:tcW w:w="361" w:type="pct"/>
            <w:vAlign w:val="center"/>
          </w:tcPr>
          <w:p w14:paraId="26D1651D" w14:textId="160677F5" w:rsidR="008B46F7" w:rsidDel="009457B1" w:rsidRDefault="008B46F7" w:rsidP="008B46F7">
            <w:pPr>
              <w:pStyle w:val="StepLetter"/>
            </w:pPr>
            <w:r>
              <w:t>D</w:t>
            </w:r>
          </w:p>
        </w:tc>
        <w:tc>
          <w:tcPr>
            <w:tcW w:w="734" w:type="pct"/>
            <w:tcBorders>
              <w:top w:val="single" w:sz="12" w:space="0" w:color="404040"/>
            </w:tcBorders>
            <w:vAlign w:val="center"/>
          </w:tcPr>
          <w:p w14:paraId="4A20E04D" w14:textId="7837D765" w:rsidR="008B46F7" w:rsidRPr="009430F7" w:rsidRDefault="008B46F7" w:rsidP="008B46F7">
            <w:pPr>
              <w:pStyle w:val="Step"/>
              <w:rPr>
                <w:noProof/>
              </w:rPr>
            </w:pPr>
            <w:r w:rsidRPr="009430F7">
              <w:rPr>
                <w:noProof/>
              </w:rPr>
              <w:drawing>
                <wp:inline distT="0" distB="0" distL="0" distR="0" wp14:anchorId="114F3A27" wp14:editId="27769268">
                  <wp:extent cx="822960" cy="7612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tcBorders>
              <w:top w:val="single" w:sz="12" w:space="0" w:color="404040"/>
            </w:tcBorders>
            <w:vAlign w:val="center"/>
          </w:tcPr>
          <w:p w14:paraId="0ADB6804" w14:textId="77777777" w:rsidR="008B46F7" w:rsidRPr="009430F7" w:rsidRDefault="008B46F7" w:rsidP="008B46F7">
            <w:pPr>
              <w:pStyle w:val="Step"/>
            </w:pPr>
          </w:p>
          <w:p w14:paraId="1E3218D4" w14:textId="058044B6" w:rsidR="008B46F7" w:rsidRPr="003C6C54" w:rsidRDefault="008B46F7" w:rsidP="008B46F7">
            <w:pPr>
              <w:pStyle w:val="Step"/>
              <w:rPr>
                <w:b/>
              </w:rPr>
            </w:pPr>
            <w:r w:rsidRPr="003C6C54">
              <w:rPr>
                <w:b/>
              </w:rPr>
              <w:t xml:space="preserve">Future </w:t>
            </w:r>
            <w:r>
              <w:rPr>
                <w:b/>
              </w:rPr>
              <w:t>S</w:t>
            </w:r>
            <w:r w:rsidRPr="003C6C54">
              <w:rPr>
                <w:b/>
              </w:rPr>
              <w:t xml:space="preserve">hift of </w:t>
            </w:r>
            <w:r>
              <w:rPr>
                <w:b/>
              </w:rPr>
              <w:t>R</w:t>
            </w:r>
            <w:r w:rsidRPr="003C6C54">
              <w:rPr>
                <w:b/>
              </w:rPr>
              <w:t xml:space="preserve">egional </w:t>
            </w:r>
            <w:r>
              <w:rPr>
                <w:b/>
              </w:rPr>
              <w:t>Employment Gr</w:t>
            </w:r>
            <w:r w:rsidRPr="003C6C54">
              <w:rPr>
                <w:b/>
              </w:rPr>
              <w:t>owth</w:t>
            </w:r>
          </w:p>
          <w:p w14:paraId="02EF3969" w14:textId="77777777" w:rsidR="008B46F7" w:rsidRPr="003C6C54" w:rsidRDefault="008B46F7" w:rsidP="008B46F7">
            <w:pPr>
              <w:pStyle w:val="Step"/>
              <w:rPr>
                <w:b/>
              </w:rPr>
            </w:pPr>
          </w:p>
          <w:p w14:paraId="2E7A340F" w14:textId="52AAEF04" w:rsidR="008B46F7" w:rsidRDefault="008B46F7" w:rsidP="008B46F7">
            <w:pPr>
              <w:pStyle w:val="Step"/>
            </w:pPr>
            <w:r>
              <w:t xml:space="preserve">Compare the employment growth anticipated for the PDAs under each scenario to the growth projections for the FLUSA analyzed in Part B, Step 4. This comparison can be qualitative based on interviews with local planners. </w:t>
            </w:r>
            <w:r w:rsidRPr="00FB625A">
              <w:t xml:space="preserve">Changes in the character </w:t>
            </w:r>
            <w:r>
              <w:t xml:space="preserve">or density </w:t>
            </w:r>
            <w:r w:rsidRPr="00FB625A">
              <w:t xml:space="preserve">of the </w:t>
            </w:r>
            <w:r>
              <w:t>commercial, industrial, or institutional</w:t>
            </w:r>
            <w:r w:rsidRPr="00FB625A">
              <w:t xml:space="preserve"> development that could affect stormwater runoff or community connections, i.e. development density, design requirements, multi-modal plans, should be specifically noted.</w:t>
            </w:r>
          </w:p>
          <w:p w14:paraId="212BDECC" w14:textId="77777777" w:rsidR="008B46F7" w:rsidRDefault="008B46F7" w:rsidP="008B46F7">
            <w:pPr>
              <w:pStyle w:val="Step"/>
            </w:pPr>
          </w:p>
          <w:p w14:paraId="633571B1" w14:textId="77777777" w:rsidR="008B46F7" w:rsidRDefault="008B46F7" w:rsidP="0050793E">
            <w:pPr>
              <w:pStyle w:val="Step"/>
              <w:rPr>
                <w:i/>
              </w:rPr>
            </w:pPr>
            <w:r>
              <w:rPr>
                <w:i/>
              </w:rPr>
              <w:t xml:space="preserve">Example: </w:t>
            </w:r>
            <w:r w:rsidRPr="00363FA1">
              <w:rPr>
                <w:i/>
              </w:rPr>
              <w:t xml:space="preserve">Projections for </w:t>
            </w:r>
            <w:r>
              <w:rPr>
                <w:i/>
              </w:rPr>
              <w:t>employment</w:t>
            </w:r>
            <w:r w:rsidRPr="00363FA1">
              <w:rPr>
                <w:i/>
              </w:rPr>
              <w:t xml:space="preserve"> growth for the FLUSA are projected to be relatively low with an annualized growth rate of </w:t>
            </w:r>
            <w:r>
              <w:rPr>
                <w:i/>
              </w:rPr>
              <w:t>0.8</w:t>
            </w:r>
            <w:r w:rsidRPr="00363FA1">
              <w:rPr>
                <w:i/>
              </w:rPr>
              <w:t xml:space="preserve"> percent. </w:t>
            </w:r>
            <w:r>
              <w:rPr>
                <w:i/>
              </w:rPr>
              <w:t xml:space="preserve">Local planners have indicated that </w:t>
            </w:r>
            <w:r w:rsidR="002B3001">
              <w:rPr>
                <w:i/>
              </w:rPr>
              <w:t xml:space="preserve">employment growth within the PDAs would be similar to the projections for the FLUSA. </w:t>
            </w:r>
            <w:r>
              <w:rPr>
                <w:i/>
              </w:rPr>
              <w:t>The Build scenario is expected to induce commercial development at new intersections; therefore employment growth is expected to be greater than projections for the FLUSA within some of the PDAs.</w:t>
            </w:r>
          </w:p>
          <w:p w14:paraId="6A49D0D9" w14:textId="4418C740" w:rsidR="002B3001" w:rsidRPr="009430F7" w:rsidRDefault="002B3001" w:rsidP="002A707F">
            <w:pPr>
              <w:pStyle w:val="Step"/>
            </w:pPr>
          </w:p>
        </w:tc>
      </w:tr>
      <w:tr w:rsidR="008B46F7" w:rsidRPr="009430F7" w14:paraId="4F33858F" w14:textId="77777777" w:rsidTr="009A7E31">
        <w:tc>
          <w:tcPr>
            <w:tcW w:w="361" w:type="pct"/>
            <w:vAlign w:val="center"/>
          </w:tcPr>
          <w:p w14:paraId="3A6ADE3B" w14:textId="23B62FA0" w:rsidR="008B46F7" w:rsidRPr="009430F7" w:rsidRDefault="008B46F7" w:rsidP="008B46F7">
            <w:pPr>
              <w:pStyle w:val="StepLetter"/>
            </w:pPr>
            <w:r>
              <w:lastRenderedPageBreak/>
              <w:t>E</w:t>
            </w:r>
          </w:p>
        </w:tc>
        <w:tc>
          <w:tcPr>
            <w:tcW w:w="734" w:type="pct"/>
            <w:tcBorders>
              <w:bottom w:val="single" w:sz="12" w:space="0" w:color="404040"/>
            </w:tcBorders>
            <w:vAlign w:val="center"/>
          </w:tcPr>
          <w:p w14:paraId="30DC4238" w14:textId="06BB5D6F" w:rsidR="008B46F7" w:rsidRPr="009430F7" w:rsidRDefault="008B46F7" w:rsidP="008B46F7">
            <w:pPr>
              <w:pStyle w:val="Step"/>
              <w:rPr>
                <w:noProof/>
              </w:rPr>
            </w:pPr>
            <w:r w:rsidRPr="009430F7">
              <w:rPr>
                <w:noProof/>
              </w:rPr>
              <w:drawing>
                <wp:inline distT="0" distB="0" distL="0" distR="0" wp14:anchorId="5CFC313B" wp14:editId="007247F2">
                  <wp:extent cx="822960" cy="761204"/>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tcBorders>
              <w:bottom w:val="single" w:sz="12" w:space="0" w:color="404040"/>
            </w:tcBorders>
            <w:vAlign w:val="center"/>
          </w:tcPr>
          <w:p w14:paraId="61D11955" w14:textId="02299C95" w:rsidR="008B46F7" w:rsidRPr="003C6C54" w:rsidRDefault="008B46F7" w:rsidP="008B46F7">
            <w:pPr>
              <w:pStyle w:val="Step"/>
              <w:rPr>
                <w:b/>
              </w:rPr>
            </w:pPr>
            <w:r w:rsidRPr="003C6C54">
              <w:rPr>
                <w:b/>
              </w:rPr>
              <w:t xml:space="preserve">Pressure for </w:t>
            </w:r>
            <w:r>
              <w:rPr>
                <w:b/>
              </w:rPr>
              <w:t>L</w:t>
            </w:r>
            <w:r w:rsidRPr="003C6C54">
              <w:rPr>
                <w:b/>
              </w:rPr>
              <w:t xml:space="preserve">and </w:t>
            </w:r>
            <w:r>
              <w:rPr>
                <w:b/>
              </w:rPr>
              <w:t>D</w:t>
            </w:r>
            <w:r w:rsidRPr="003C6C54">
              <w:rPr>
                <w:b/>
              </w:rPr>
              <w:t xml:space="preserve">evelopment </w:t>
            </w:r>
            <w:r>
              <w:rPr>
                <w:b/>
              </w:rPr>
              <w:t>O</w:t>
            </w:r>
            <w:r w:rsidRPr="003C6C54">
              <w:rPr>
                <w:b/>
              </w:rPr>
              <w:t xml:space="preserve">utside </w:t>
            </w:r>
            <w:r>
              <w:rPr>
                <w:b/>
              </w:rPr>
              <w:t>R</w:t>
            </w:r>
            <w:r w:rsidRPr="003C6C54">
              <w:rPr>
                <w:b/>
              </w:rPr>
              <w:t xml:space="preserve">egulated </w:t>
            </w:r>
            <w:r>
              <w:rPr>
                <w:b/>
              </w:rPr>
              <w:t>A</w:t>
            </w:r>
            <w:r w:rsidRPr="003C6C54">
              <w:rPr>
                <w:b/>
              </w:rPr>
              <w:t>reas</w:t>
            </w:r>
          </w:p>
          <w:p w14:paraId="513CE3FC" w14:textId="77777777" w:rsidR="008B46F7" w:rsidRDefault="008B46F7" w:rsidP="008B46F7">
            <w:pPr>
              <w:pStyle w:val="Step"/>
            </w:pPr>
          </w:p>
          <w:p w14:paraId="1886A7E6" w14:textId="77777777" w:rsidR="008B46F7" w:rsidRDefault="008B46F7" w:rsidP="008B46F7">
            <w:pPr>
              <w:pStyle w:val="Step"/>
            </w:pPr>
            <w:r w:rsidRPr="00FB625A">
              <w:t xml:space="preserve">Discuss if development is expected to increase outside of regulated areas </w:t>
            </w:r>
            <w:r>
              <w:t>due to either scenario</w:t>
            </w:r>
            <w:r w:rsidRPr="00FB625A">
              <w:t>. The focus of this section shall be on natural system regulations including but not limited to stream buffers, watershed areas, floodway areas, habitat areas, and st</w:t>
            </w:r>
            <w:r>
              <w:t>orm</w:t>
            </w:r>
            <w:r w:rsidRPr="00FB625A">
              <w:t>water regulations.</w:t>
            </w:r>
          </w:p>
          <w:p w14:paraId="3E88618B" w14:textId="77777777" w:rsidR="008B46F7" w:rsidRDefault="008B46F7" w:rsidP="008B46F7">
            <w:pPr>
              <w:pStyle w:val="Step"/>
            </w:pPr>
          </w:p>
          <w:p w14:paraId="1112E26C" w14:textId="73D1EFFD" w:rsidR="008B46F7" w:rsidRPr="00A06F8B" w:rsidRDefault="008B46F7" w:rsidP="008B46F7">
            <w:pPr>
              <w:pStyle w:val="Step"/>
              <w:rPr>
                <w:i/>
              </w:rPr>
            </w:pPr>
            <w:r>
              <w:rPr>
                <w:i/>
              </w:rPr>
              <w:t xml:space="preserve">Example: </w:t>
            </w:r>
            <w:r w:rsidR="00CD3D8D">
              <w:rPr>
                <w:i/>
              </w:rPr>
              <w:t>Most</w:t>
            </w:r>
            <w:r w:rsidR="00513B15">
              <w:rPr>
                <w:i/>
              </w:rPr>
              <w:t xml:space="preserve"> of the</w:t>
            </w:r>
            <w:r w:rsidR="00513B15" w:rsidRPr="00363FA1">
              <w:rPr>
                <w:i/>
              </w:rPr>
              <w:t xml:space="preserve"> </w:t>
            </w:r>
            <w:r w:rsidRPr="00363FA1">
              <w:rPr>
                <w:i/>
              </w:rPr>
              <w:t xml:space="preserve">PDAs </w:t>
            </w:r>
            <w:r>
              <w:rPr>
                <w:i/>
              </w:rPr>
              <w:t>are subject to</w:t>
            </w:r>
            <w:r w:rsidRPr="00363FA1">
              <w:rPr>
                <w:i/>
              </w:rPr>
              <w:t xml:space="preserve"> a combination of regulations which include the Neuse River Buffer Rules, a Watershed Protection Ordinance, a Flood Damage Protection Ordinance, CAMA permits, NCNHP Managed Areas for Conservation, NCDOT On-Site Mitigation Sites, and the Neuse River Basinwide Water Quality Plan. The existing regulations </w:t>
            </w:r>
            <w:r>
              <w:rPr>
                <w:i/>
              </w:rPr>
              <w:t>would limit development outside of regulated areas</w:t>
            </w:r>
            <w:r w:rsidRPr="00363FA1">
              <w:rPr>
                <w:i/>
              </w:rPr>
              <w:t>.</w:t>
            </w:r>
          </w:p>
          <w:p w14:paraId="0CE52E72" w14:textId="77777777" w:rsidR="008B46F7" w:rsidRPr="009430F7" w:rsidRDefault="008B46F7" w:rsidP="008B46F7">
            <w:pPr>
              <w:pStyle w:val="Step"/>
            </w:pPr>
          </w:p>
        </w:tc>
      </w:tr>
      <w:tr w:rsidR="008B46F7" w:rsidRPr="009430F7" w14:paraId="094C89CB" w14:textId="77777777" w:rsidTr="009A7E31">
        <w:tc>
          <w:tcPr>
            <w:tcW w:w="361" w:type="pct"/>
            <w:vAlign w:val="center"/>
          </w:tcPr>
          <w:p w14:paraId="24FA243C" w14:textId="57F09FAA" w:rsidR="008B46F7" w:rsidRPr="009430F7" w:rsidRDefault="008B46F7" w:rsidP="0050793E">
            <w:pPr>
              <w:pStyle w:val="StepLetter"/>
            </w:pPr>
            <w:r>
              <w:t>F</w:t>
            </w:r>
          </w:p>
        </w:tc>
        <w:tc>
          <w:tcPr>
            <w:tcW w:w="734" w:type="pct"/>
            <w:tcBorders>
              <w:top w:val="single" w:sz="12" w:space="0" w:color="404040"/>
            </w:tcBorders>
            <w:vAlign w:val="center"/>
          </w:tcPr>
          <w:p w14:paraId="2B4CE425" w14:textId="0D471732" w:rsidR="008B46F7" w:rsidRPr="009430F7" w:rsidRDefault="008B46F7" w:rsidP="009A7E31">
            <w:pPr>
              <w:pStyle w:val="Step"/>
              <w:keepNext w:val="0"/>
              <w:keepLines w:val="0"/>
              <w:rPr>
                <w:noProof/>
              </w:rPr>
            </w:pPr>
            <w:r w:rsidRPr="009430F7">
              <w:rPr>
                <w:noProof/>
              </w:rPr>
              <w:drawing>
                <wp:inline distT="0" distB="0" distL="0" distR="0" wp14:anchorId="7B51A450" wp14:editId="44A13B28">
                  <wp:extent cx="822960" cy="76120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4" w:type="pct"/>
            <w:tcBorders>
              <w:top w:val="single" w:sz="12" w:space="0" w:color="404040"/>
            </w:tcBorders>
            <w:vAlign w:val="center"/>
          </w:tcPr>
          <w:p w14:paraId="1EF7C33E" w14:textId="77777777" w:rsidR="008B46F7" w:rsidRPr="009430F7" w:rsidRDefault="008B46F7" w:rsidP="009A7E31">
            <w:pPr>
              <w:pStyle w:val="Step"/>
              <w:keepNext w:val="0"/>
              <w:keepLines w:val="0"/>
            </w:pPr>
          </w:p>
          <w:p w14:paraId="4D2876D1" w14:textId="0BC35ED8" w:rsidR="008B46F7" w:rsidRPr="003C6C54" w:rsidRDefault="008B46F7" w:rsidP="009A7E31">
            <w:pPr>
              <w:pStyle w:val="Step"/>
              <w:keepNext w:val="0"/>
              <w:keepLines w:val="0"/>
              <w:rPr>
                <w:b/>
              </w:rPr>
            </w:pPr>
            <w:r w:rsidRPr="003C6C54">
              <w:rPr>
                <w:b/>
              </w:rPr>
              <w:t>Planned/</w:t>
            </w:r>
            <w:r>
              <w:rPr>
                <w:b/>
              </w:rPr>
              <w:t>Ma</w:t>
            </w:r>
            <w:r w:rsidRPr="003C6C54">
              <w:rPr>
                <w:b/>
              </w:rPr>
              <w:t xml:space="preserve">naged </w:t>
            </w:r>
            <w:r>
              <w:rPr>
                <w:b/>
              </w:rPr>
              <w:t>L</w:t>
            </w:r>
            <w:r w:rsidRPr="003C6C54">
              <w:rPr>
                <w:b/>
              </w:rPr>
              <w:t xml:space="preserve">and </w:t>
            </w:r>
            <w:r>
              <w:rPr>
                <w:b/>
              </w:rPr>
              <w:t>U</w:t>
            </w:r>
            <w:r w:rsidRPr="003C6C54">
              <w:rPr>
                <w:b/>
              </w:rPr>
              <w:t xml:space="preserve">se and </w:t>
            </w:r>
            <w:r>
              <w:rPr>
                <w:b/>
              </w:rPr>
              <w:t>I</w:t>
            </w:r>
            <w:r w:rsidRPr="003C6C54">
              <w:rPr>
                <w:b/>
              </w:rPr>
              <w:t>mpacts</w:t>
            </w:r>
          </w:p>
          <w:p w14:paraId="6F14C8F8" w14:textId="77777777" w:rsidR="008B46F7" w:rsidRDefault="008B46F7" w:rsidP="009A7E31">
            <w:pPr>
              <w:pStyle w:val="Step"/>
              <w:keepNext w:val="0"/>
              <w:keepLines w:val="0"/>
            </w:pPr>
          </w:p>
          <w:p w14:paraId="24927882" w14:textId="45B00798" w:rsidR="008B46F7" w:rsidRDefault="008B46F7" w:rsidP="009A7E31">
            <w:pPr>
              <w:pStyle w:val="Step"/>
              <w:keepNext w:val="0"/>
              <w:keepLines w:val="0"/>
            </w:pPr>
            <w:r w:rsidRPr="009A71E8">
              <w:t>Report if development is more likely to occur in areas without</w:t>
            </w:r>
            <w:r>
              <w:t xml:space="preserve"> coordinated land use and storm</w:t>
            </w:r>
            <w:r w:rsidRPr="009A71E8">
              <w:t xml:space="preserve">water management plans </w:t>
            </w:r>
            <w:r>
              <w:t>due to either scenario</w:t>
            </w:r>
            <w:r w:rsidRPr="009A71E8">
              <w:t>. The baseline for this analysis should be the land use authority’s current land use and stormwater man</w:t>
            </w:r>
            <w:r>
              <w:t>agement regulations.</w:t>
            </w:r>
            <w:r w:rsidR="00513B15">
              <w:t xml:space="preserve"> Assess how restrictive the current land use and stormwater management plans are. </w:t>
            </w:r>
            <w:r w:rsidR="0000110D">
              <w:t>For example, a local zoning ordinance that does not protect stream buffers would be less restrictive.</w:t>
            </w:r>
          </w:p>
          <w:p w14:paraId="1D75D6BC" w14:textId="77777777" w:rsidR="008B46F7" w:rsidRDefault="008B46F7" w:rsidP="009A7E31">
            <w:pPr>
              <w:pStyle w:val="Step"/>
              <w:keepNext w:val="0"/>
              <w:keepLines w:val="0"/>
            </w:pPr>
          </w:p>
          <w:p w14:paraId="3FD92AD2" w14:textId="4DE31064" w:rsidR="007C0C6A" w:rsidRPr="009430F7" w:rsidRDefault="008B46F7" w:rsidP="006C191C">
            <w:pPr>
              <w:pStyle w:val="Step"/>
              <w:keepNext w:val="0"/>
              <w:keepLines w:val="0"/>
            </w:pPr>
            <w:r w:rsidRPr="003E3A5F">
              <w:rPr>
                <w:i/>
              </w:rPr>
              <w:t>Example:</w:t>
            </w:r>
            <w:r>
              <w:t xml:space="preserve"> </w:t>
            </w:r>
            <w:r w:rsidR="006F2771">
              <w:rPr>
                <w:i/>
              </w:rPr>
              <w:t>There are existing land use and stormwater management plans in place for the majority of the PDAs.</w:t>
            </w:r>
            <w:r w:rsidR="00842336">
              <w:rPr>
                <w:i/>
              </w:rPr>
              <w:t xml:space="preserve"> The plans are </w:t>
            </w:r>
            <w:r w:rsidR="00DB79AB">
              <w:rPr>
                <w:i/>
              </w:rPr>
              <w:t>restrictive in that stream buffers are established precluding development.</w:t>
            </w:r>
            <w:r w:rsidR="00842336">
              <w:rPr>
                <w:i/>
              </w:rPr>
              <w:t xml:space="preserve"> </w:t>
            </w:r>
            <w:r w:rsidR="00DB79AB">
              <w:rPr>
                <w:i/>
              </w:rPr>
              <w:t>G</w:t>
            </w:r>
            <w:r w:rsidR="00842336">
              <w:rPr>
                <w:i/>
              </w:rPr>
              <w:t>rowth management provisions</w:t>
            </w:r>
            <w:r w:rsidR="00DB79AB">
              <w:rPr>
                <w:i/>
              </w:rPr>
              <w:t xml:space="preserve"> such as an urban growth boundary are not in place</w:t>
            </w:r>
            <w:r w:rsidR="00842336">
              <w:rPr>
                <w:i/>
              </w:rPr>
              <w:t>.</w:t>
            </w:r>
            <w:r w:rsidR="006F2771">
              <w:rPr>
                <w:i/>
              </w:rPr>
              <w:t xml:space="preserve"> </w:t>
            </w:r>
            <w:r w:rsidR="00DB79AB">
              <w:rPr>
                <w:i/>
              </w:rPr>
              <w:t xml:space="preserve">Under the </w:t>
            </w:r>
            <w:r w:rsidR="006C191C">
              <w:rPr>
                <w:i/>
              </w:rPr>
              <w:t>No-</w:t>
            </w:r>
            <w:r w:rsidR="00DB79AB">
              <w:rPr>
                <w:i/>
              </w:rPr>
              <w:t>Build scenario development is expected to occur in areas where these plans are in place. However, under the Build scenario some residential development is expected in areas where the local stormwater management plan does not apply.</w:t>
            </w:r>
          </w:p>
        </w:tc>
      </w:tr>
    </w:tbl>
    <w:p w14:paraId="7C095263" w14:textId="77777777" w:rsidR="001630FC" w:rsidRDefault="001630FC">
      <w:r>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1494"/>
        <w:gridCol w:w="8286"/>
      </w:tblGrid>
      <w:tr w:rsidR="003C6C54" w:rsidRPr="009430F7" w14:paraId="3475AC44" w14:textId="77777777" w:rsidTr="007B3BF7">
        <w:trPr>
          <w:trHeight w:val="864"/>
        </w:trPr>
        <w:tc>
          <w:tcPr>
            <w:tcW w:w="251" w:type="pct"/>
            <w:tcBorders>
              <w:bottom w:val="single" w:sz="24" w:space="0" w:color="1E798E"/>
            </w:tcBorders>
            <w:shd w:val="clear" w:color="auto" w:fill="F2F2F2"/>
            <w:vAlign w:val="center"/>
          </w:tcPr>
          <w:p w14:paraId="584ED982" w14:textId="77777777" w:rsidR="003C6C54" w:rsidRPr="000A01FC" w:rsidRDefault="003C6C54" w:rsidP="009A7E31">
            <w:pPr>
              <w:pStyle w:val="Heading2inTableNumber"/>
            </w:pPr>
            <w:r w:rsidRPr="000A01FC">
              <w:lastRenderedPageBreak/>
              <w:t>2</w:t>
            </w:r>
          </w:p>
        </w:tc>
        <w:tc>
          <w:tcPr>
            <w:tcW w:w="4749" w:type="pct"/>
            <w:gridSpan w:val="2"/>
            <w:tcBorders>
              <w:bottom w:val="single" w:sz="24" w:space="0" w:color="1E798E"/>
            </w:tcBorders>
            <w:shd w:val="clear" w:color="auto" w:fill="F2F2F2"/>
            <w:vAlign w:val="center"/>
          </w:tcPr>
          <w:p w14:paraId="63FB22DF" w14:textId="63803B37" w:rsidR="003C6C54" w:rsidRPr="000A01FC" w:rsidRDefault="00436ED7" w:rsidP="009A7E31">
            <w:pPr>
              <w:pStyle w:val="Heading2inTable"/>
            </w:pPr>
            <w:r>
              <w:t>Land Use Scenario Assessment Matrix</w:t>
            </w:r>
          </w:p>
        </w:tc>
      </w:tr>
      <w:tr w:rsidR="003C6C54" w:rsidRPr="009430F7" w14:paraId="52CA4956" w14:textId="77777777" w:rsidTr="007B3BF7">
        <w:trPr>
          <w:trHeight w:val="3007"/>
        </w:trPr>
        <w:tc>
          <w:tcPr>
            <w:tcW w:w="251" w:type="pct"/>
            <w:tcBorders>
              <w:top w:val="single" w:sz="24" w:space="0" w:color="1E798E"/>
            </w:tcBorders>
            <w:vAlign w:val="center"/>
          </w:tcPr>
          <w:p w14:paraId="215E6BB8" w14:textId="2309A9C2" w:rsidR="003C6C54" w:rsidRPr="009430F7" w:rsidRDefault="003C6C54" w:rsidP="009A7E31">
            <w:pPr>
              <w:pStyle w:val="StepLetter"/>
            </w:pPr>
          </w:p>
        </w:tc>
        <w:tc>
          <w:tcPr>
            <w:tcW w:w="726" w:type="pct"/>
            <w:tcBorders>
              <w:top w:val="single" w:sz="24" w:space="0" w:color="1E798E"/>
            </w:tcBorders>
            <w:vAlign w:val="center"/>
          </w:tcPr>
          <w:p w14:paraId="3E574278" w14:textId="6F258DEC" w:rsidR="003C6C54" w:rsidRPr="009430F7" w:rsidRDefault="003C6C54" w:rsidP="009A7E31">
            <w:pPr>
              <w:pStyle w:val="Step"/>
              <w:keepNext w:val="0"/>
              <w:keepLines w:val="0"/>
              <w:rPr>
                <w:noProof/>
              </w:rPr>
            </w:pPr>
          </w:p>
        </w:tc>
        <w:tc>
          <w:tcPr>
            <w:tcW w:w="4024" w:type="pct"/>
            <w:tcBorders>
              <w:top w:val="single" w:sz="24" w:space="0" w:color="1E798E"/>
            </w:tcBorders>
            <w:vAlign w:val="center"/>
          </w:tcPr>
          <w:p w14:paraId="43516CAD" w14:textId="4F817E0B" w:rsidR="00B924DB" w:rsidRPr="00B924DB" w:rsidRDefault="00B924DB" w:rsidP="009A7E31">
            <w:pPr>
              <w:pStyle w:val="Step"/>
              <w:keepNext w:val="0"/>
              <w:keepLines w:val="0"/>
            </w:pPr>
          </w:p>
          <w:p w14:paraId="5E18D3B4" w14:textId="77FB98CC" w:rsidR="00B924DB" w:rsidRPr="00B924DB" w:rsidRDefault="00B924DB" w:rsidP="009A7E31">
            <w:pPr>
              <w:pStyle w:val="Step"/>
              <w:keepNext w:val="0"/>
              <w:keepLines w:val="0"/>
            </w:pPr>
            <w:r w:rsidRPr="00B924DB">
              <w:t xml:space="preserve">Complete the </w:t>
            </w:r>
            <w:r w:rsidR="00436ED7">
              <w:t>Land Use Scenario Assessment Matrix</w:t>
            </w:r>
            <w:r w:rsidRPr="00B924DB">
              <w:t xml:space="preserve"> for the Build and No-Build scenarios based on the findings from Part </w:t>
            </w:r>
            <w:r w:rsidR="002641B0">
              <w:t>E</w:t>
            </w:r>
            <w:r w:rsidRPr="00B924DB">
              <w:t>, Step 1 above by placing “Build Scenario” and “No-Build Scenario” in the appropriate cells based on the level of concern for each of the six categories. The five levels of concern to choose from are: high, medium-high, medium, medium-low, and low. Note that divergence between the levels of concern for the Build and No-Build scenarios indicate a greater likelihood for indirect land use impacts.</w:t>
            </w:r>
          </w:p>
          <w:p w14:paraId="090942B9" w14:textId="77777777" w:rsidR="00B924DB" w:rsidRPr="00B924DB" w:rsidRDefault="00B924DB" w:rsidP="009A7E31">
            <w:pPr>
              <w:pStyle w:val="Step"/>
              <w:keepNext w:val="0"/>
              <w:keepLines w:val="0"/>
            </w:pPr>
          </w:p>
          <w:p w14:paraId="797E9AE5" w14:textId="69A89052" w:rsidR="00B924DB" w:rsidRPr="00B924DB" w:rsidRDefault="00B924DB" w:rsidP="009A7E31">
            <w:pPr>
              <w:pStyle w:val="Step"/>
              <w:keepNext w:val="0"/>
              <w:keepLines w:val="0"/>
            </w:pPr>
            <w:r w:rsidRPr="00B924DB">
              <w:t xml:space="preserve">A separate </w:t>
            </w:r>
            <w:r w:rsidR="00436ED7">
              <w:t>Land Use Scenario Assessment Matrix</w:t>
            </w:r>
            <w:r w:rsidRPr="00B924DB">
              <w:t xml:space="preserve"> should be completed for each project alternative</w:t>
            </w:r>
            <w:r w:rsidR="009015E9">
              <w:t>, or grouping of similar project alternatives</w:t>
            </w:r>
            <w:r w:rsidRPr="00B924DB">
              <w:t>.</w:t>
            </w:r>
            <w:r w:rsidR="009015E9">
              <w:t xml:space="preserve"> </w:t>
            </w:r>
            <w:r w:rsidR="00CE6C6C">
              <w:t>A separate</w:t>
            </w:r>
            <w:r w:rsidR="009015E9">
              <w:t xml:space="preserve"> matrix is </w:t>
            </w:r>
            <w:r w:rsidR="009015E9" w:rsidRPr="00FB7B03">
              <w:rPr>
                <w:u w:val="single"/>
              </w:rPr>
              <w:t>not</w:t>
            </w:r>
            <w:r w:rsidR="009015E9">
              <w:t xml:space="preserve"> completed for each PDA.</w:t>
            </w:r>
            <w:r w:rsidR="00FE00AD">
              <w:t xml:space="preserve"> Guidance for completing each category of the matrix is provided below.</w:t>
            </w:r>
          </w:p>
          <w:p w14:paraId="46916486" w14:textId="34216592" w:rsidR="00FE00AD" w:rsidRPr="000A01FC" w:rsidRDefault="00FE00AD" w:rsidP="009A7E31">
            <w:pPr>
              <w:pStyle w:val="Step"/>
              <w:keepNext w:val="0"/>
              <w:keepLines w:val="0"/>
            </w:pPr>
          </w:p>
        </w:tc>
      </w:tr>
      <w:tr w:rsidR="007B3BF7" w:rsidRPr="009430F7" w14:paraId="5128208A" w14:textId="77777777" w:rsidTr="00B24D6E">
        <w:trPr>
          <w:trHeight w:val="2442"/>
        </w:trPr>
        <w:tc>
          <w:tcPr>
            <w:tcW w:w="251" w:type="pct"/>
            <w:tcBorders>
              <w:top w:val="nil"/>
            </w:tcBorders>
            <w:vAlign w:val="center"/>
          </w:tcPr>
          <w:p w14:paraId="7D4BCEC3" w14:textId="1E74BD80" w:rsidR="007B3BF7" w:rsidRDefault="007B3BF7" w:rsidP="007B3BF7">
            <w:pPr>
              <w:pStyle w:val="StepLetter"/>
            </w:pPr>
            <w:r>
              <w:t>A</w:t>
            </w:r>
          </w:p>
        </w:tc>
        <w:tc>
          <w:tcPr>
            <w:tcW w:w="726" w:type="pct"/>
            <w:tcBorders>
              <w:top w:val="nil"/>
              <w:bottom w:val="single" w:sz="12" w:space="0" w:color="404040"/>
            </w:tcBorders>
            <w:vAlign w:val="center"/>
          </w:tcPr>
          <w:p w14:paraId="6047FF15" w14:textId="7F9693F7" w:rsidR="007B3BF7" w:rsidRPr="00C6137C" w:rsidRDefault="007B3BF7" w:rsidP="007B3BF7">
            <w:pPr>
              <w:pStyle w:val="Step"/>
              <w:rPr>
                <w:noProof/>
              </w:rPr>
            </w:pPr>
            <w:r w:rsidRPr="00C6137C">
              <w:rPr>
                <w:noProof/>
              </w:rPr>
              <w:drawing>
                <wp:inline distT="0" distB="0" distL="0" distR="0" wp14:anchorId="4EB75AF9" wp14:editId="6B29E031">
                  <wp:extent cx="822960" cy="76120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top w:val="nil"/>
              <w:bottom w:val="single" w:sz="12" w:space="0" w:color="404040"/>
            </w:tcBorders>
            <w:vAlign w:val="center"/>
          </w:tcPr>
          <w:p w14:paraId="2C23C637" w14:textId="77777777" w:rsidR="007B3BF7" w:rsidRDefault="007B3BF7" w:rsidP="007B3BF7">
            <w:pPr>
              <w:pStyle w:val="Step"/>
              <w:keepNext w:val="0"/>
              <w:keepLines w:val="0"/>
            </w:pP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569"/>
            </w:tblGrid>
            <w:tr w:rsidR="007B3BF7" w:rsidRPr="005113B7" w14:paraId="6E207374" w14:textId="77777777" w:rsidTr="005571C9">
              <w:tc>
                <w:tcPr>
                  <w:tcW w:w="1601" w:type="dxa"/>
                  <w:tcBorders>
                    <w:top w:val="single" w:sz="4" w:space="0" w:color="auto"/>
                    <w:left w:val="single" w:sz="4" w:space="0" w:color="auto"/>
                    <w:bottom w:val="single" w:sz="4" w:space="0" w:color="auto"/>
                    <w:right w:val="nil"/>
                  </w:tcBorders>
                  <w:shd w:val="clear" w:color="auto" w:fill="D9D9D9" w:themeFill="background1" w:themeFillShade="D9"/>
                </w:tcPr>
                <w:p w14:paraId="7377EE24" w14:textId="77777777" w:rsidR="007B3BF7" w:rsidRPr="006D2A82" w:rsidRDefault="007B3BF7" w:rsidP="007B3BF7">
                  <w:pPr>
                    <w:pStyle w:val="Step"/>
                    <w:keepNext w:val="0"/>
                    <w:keepLines w:val="0"/>
                    <w:jc w:val="center"/>
                    <w:rPr>
                      <w:rFonts w:asciiTheme="minorHAnsi" w:hAnsiTheme="minorHAnsi"/>
                      <w:b/>
                    </w:rPr>
                  </w:pPr>
                </w:p>
              </w:tc>
              <w:tc>
                <w:tcPr>
                  <w:tcW w:w="6569" w:type="dxa"/>
                  <w:tcBorders>
                    <w:top w:val="single" w:sz="4" w:space="0" w:color="auto"/>
                    <w:left w:val="nil"/>
                    <w:bottom w:val="single" w:sz="4" w:space="0" w:color="auto"/>
                    <w:right w:val="single" w:sz="4" w:space="0" w:color="auto"/>
                  </w:tcBorders>
                  <w:shd w:val="clear" w:color="auto" w:fill="D9D9D9" w:themeFill="background1" w:themeFillShade="D9"/>
                </w:tcPr>
                <w:p w14:paraId="5AF7C3D4" w14:textId="77777777" w:rsidR="007B3BF7" w:rsidRPr="006D2A82" w:rsidRDefault="007B3BF7" w:rsidP="007B3BF7">
                  <w:pPr>
                    <w:pStyle w:val="Step"/>
                    <w:keepNext w:val="0"/>
                    <w:keepLines w:val="0"/>
                    <w:jc w:val="center"/>
                    <w:rPr>
                      <w:rFonts w:asciiTheme="minorHAnsi" w:hAnsiTheme="minorHAnsi"/>
                      <w:b/>
                    </w:rPr>
                  </w:pPr>
                  <w:r>
                    <w:rPr>
                      <w:rFonts w:asciiTheme="minorHAnsi" w:hAnsiTheme="minorHAnsi"/>
                      <w:b/>
                    </w:rPr>
                    <w:t>Scope of Development</w:t>
                  </w:r>
                </w:p>
              </w:tc>
            </w:tr>
            <w:tr w:rsidR="007B3BF7" w:rsidRPr="005113B7" w14:paraId="56DF5A34" w14:textId="77777777" w:rsidTr="00437688">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FA285E" w14:textId="77777777" w:rsidR="007B3BF7" w:rsidRPr="006D2A82" w:rsidRDefault="007B3BF7" w:rsidP="007B3BF7">
                  <w:pPr>
                    <w:pStyle w:val="Step"/>
                    <w:keepNext w:val="0"/>
                    <w:keepLines w:val="0"/>
                    <w:jc w:val="center"/>
                    <w:rPr>
                      <w:rFonts w:asciiTheme="minorHAnsi" w:hAnsiTheme="minorHAnsi"/>
                      <w:b/>
                    </w:rPr>
                  </w:pPr>
                  <w:r w:rsidRPr="006D2A82">
                    <w:rPr>
                      <w:rFonts w:asciiTheme="minorHAnsi" w:hAnsiTheme="minorHAnsi"/>
                      <w:b/>
                    </w:rPr>
                    <w:t>Ranking</w:t>
                  </w:r>
                </w:p>
              </w:tc>
              <w:tc>
                <w:tcPr>
                  <w:tcW w:w="6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B8879" w14:textId="77777777" w:rsidR="007B3BF7" w:rsidRPr="006D2A82" w:rsidDel="000F6C9E" w:rsidRDefault="007B3BF7" w:rsidP="007B3BF7">
                  <w:pPr>
                    <w:pStyle w:val="Step"/>
                    <w:keepNext w:val="0"/>
                    <w:keepLines w:val="0"/>
                    <w:jc w:val="center"/>
                    <w:rPr>
                      <w:rFonts w:asciiTheme="minorHAnsi" w:hAnsiTheme="minorHAnsi"/>
                      <w:b/>
                    </w:rPr>
                  </w:pPr>
                  <w:r w:rsidRPr="006D2A82">
                    <w:rPr>
                      <w:rFonts w:asciiTheme="minorHAnsi" w:hAnsiTheme="minorHAnsi"/>
                      <w:b/>
                    </w:rPr>
                    <w:t>Ranking Measure</w:t>
                  </w:r>
                </w:p>
              </w:tc>
            </w:tr>
            <w:tr w:rsidR="007B3BF7" w:rsidRPr="005113B7" w14:paraId="397D74A2" w14:textId="77777777" w:rsidTr="009A7E31">
              <w:tc>
                <w:tcPr>
                  <w:tcW w:w="1601" w:type="dxa"/>
                  <w:tcBorders>
                    <w:top w:val="single" w:sz="4" w:space="0" w:color="auto"/>
                    <w:left w:val="single" w:sz="4" w:space="0" w:color="auto"/>
                    <w:bottom w:val="single" w:sz="4" w:space="0" w:color="auto"/>
                    <w:right w:val="single" w:sz="4" w:space="0" w:color="auto"/>
                  </w:tcBorders>
                  <w:vAlign w:val="center"/>
                  <w:hideMark/>
                </w:tcPr>
                <w:p w14:paraId="51946B56"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High</w:t>
                  </w:r>
                </w:p>
              </w:tc>
              <w:tc>
                <w:tcPr>
                  <w:tcW w:w="6569" w:type="dxa"/>
                  <w:tcBorders>
                    <w:top w:val="single" w:sz="4" w:space="0" w:color="auto"/>
                    <w:left w:val="single" w:sz="4" w:space="0" w:color="auto"/>
                    <w:bottom w:val="single" w:sz="4" w:space="0" w:color="auto"/>
                    <w:right w:val="single" w:sz="4" w:space="0" w:color="auto"/>
                  </w:tcBorders>
                </w:tcPr>
                <w:p w14:paraId="45E6920A" w14:textId="0A21C9B8" w:rsidR="007B3BF7" w:rsidRPr="004408C5" w:rsidDel="000F6C9E" w:rsidRDefault="007B3BF7">
                  <w:pPr>
                    <w:pStyle w:val="Step"/>
                    <w:keepNext w:val="0"/>
                    <w:keepLines w:val="0"/>
                    <w:jc w:val="left"/>
                    <w:rPr>
                      <w:rFonts w:asciiTheme="minorHAnsi" w:eastAsia="Times New Roman" w:hAnsiTheme="minorHAnsi"/>
                    </w:rPr>
                  </w:pPr>
                  <w:r>
                    <w:rPr>
                      <w:rFonts w:asciiTheme="minorHAnsi" w:eastAsia="Times New Roman" w:hAnsiTheme="minorHAnsi"/>
                    </w:rPr>
                    <w:t>40</w:t>
                  </w:r>
                  <w:r w:rsidR="00ED0808">
                    <w:rPr>
                      <w:rFonts w:asciiTheme="minorHAnsi" w:eastAsia="Times New Roman" w:hAnsiTheme="minorHAnsi"/>
                    </w:rPr>
                    <w:t xml:space="preserve"> percentage point or greater increase</w:t>
                  </w:r>
                  <w:r>
                    <w:rPr>
                      <w:rFonts w:asciiTheme="minorHAnsi" w:eastAsia="Times New Roman" w:hAnsiTheme="minorHAnsi"/>
                    </w:rPr>
                    <w:t xml:space="preserve"> in developed land within the PDAs</w:t>
                  </w:r>
                </w:p>
              </w:tc>
            </w:tr>
            <w:tr w:rsidR="007B3BF7" w:rsidRPr="005113B7" w14:paraId="07557367" w14:textId="77777777" w:rsidTr="009A7E31">
              <w:tc>
                <w:tcPr>
                  <w:tcW w:w="1601" w:type="dxa"/>
                  <w:tcBorders>
                    <w:top w:val="single" w:sz="4" w:space="0" w:color="auto"/>
                    <w:left w:val="single" w:sz="4" w:space="0" w:color="auto"/>
                    <w:bottom w:val="single" w:sz="4" w:space="0" w:color="auto"/>
                    <w:right w:val="single" w:sz="4" w:space="0" w:color="auto"/>
                  </w:tcBorders>
                  <w:vAlign w:val="center"/>
                  <w:hideMark/>
                </w:tcPr>
                <w:p w14:paraId="1CF02D04"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Medium-High</w:t>
                  </w:r>
                </w:p>
              </w:tc>
              <w:tc>
                <w:tcPr>
                  <w:tcW w:w="6569" w:type="dxa"/>
                  <w:tcBorders>
                    <w:top w:val="single" w:sz="4" w:space="0" w:color="auto"/>
                    <w:left w:val="single" w:sz="4" w:space="0" w:color="auto"/>
                    <w:bottom w:val="single" w:sz="4" w:space="0" w:color="auto"/>
                    <w:right w:val="single" w:sz="4" w:space="0" w:color="auto"/>
                  </w:tcBorders>
                </w:tcPr>
                <w:p w14:paraId="44FBB4D7" w14:textId="4D4448C5" w:rsidR="007B3BF7" w:rsidRPr="004408C5" w:rsidDel="000F6C9E" w:rsidRDefault="007B3BF7">
                  <w:pPr>
                    <w:pStyle w:val="Step"/>
                    <w:keepNext w:val="0"/>
                    <w:keepLines w:val="0"/>
                    <w:jc w:val="left"/>
                    <w:rPr>
                      <w:rFonts w:asciiTheme="minorHAnsi" w:eastAsia="Times New Roman" w:hAnsiTheme="minorHAnsi"/>
                    </w:rPr>
                  </w:pPr>
                  <w:r>
                    <w:rPr>
                      <w:rFonts w:asciiTheme="minorHAnsi" w:eastAsia="Times New Roman" w:hAnsiTheme="minorHAnsi"/>
                    </w:rPr>
                    <w:t>30 - 39</w:t>
                  </w:r>
                  <w:r w:rsidR="00ED0808">
                    <w:rPr>
                      <w:rFonts w:asciiTheme="minorHAnsi" w:eastAsia="Times New Roman" w:hAnsiTheme="minorHAnsi"/>
                    </w:rPr>
                    <w:t xml:space="preserve"> percentage point</w:t>
                  </w:r>
                  <w:r w:rsidR="00ED0808" w:rsidDel="00ED0808">
                    <w:rPr>
                      <w:rFonts w:asciiTheme="minorHAnsi" w:eastAsia="Times New Roman" w:hAnsiTheme="minorHAnsi"/>
                    </w:rPr>
                    <w:t xml:space="preserve"> </w:t>
                  </w:r>
                  <w:r w:rsidR="00ED0808">
                    <w:rPr>
                      <w:rFonts w:asciiTheme="minorHAnsi" w:eastAsia="Times New Roman" w:hAnsiTheme="minorHAnsi"/>
                    </w:rPr>
                    <w:t>increase</w:t>
                  </w:r>
                  <w:r>
                    <w:rPr>
                      <w:rFonts w:asciiTheme="minorHAnsi" w:eastAsia="Times New Roman" w:hAnsiTheme="minorHAnsi"/>
                    </w:rPr>
                    <w:t xml:space="preserve"> in developed land within the PDAs</w:t>
                  </w:r>
                </w:p>
              </w:tc>
            </w:tr>
            <w:tr w:rsidR="007B3BF7" w:rsidRPr="005113B7" w14:paraId="5D50F282" w14:textId="77777777" w:rsidTr="009A7E31">
              <w:tc>
                <w:tcPr>
                  <w:tcW w:w="1601" w:type="dxa"/>
                  <w:tcBorders>
                    <w:top w:val="single" w:sz="4" w:space="0" w:color="auto"/>
                    <w:left w:val="single" w:sz="4" w:space="0" w:color="auto"/>
                    <w:bottom w:val="single" w:sz="4" w:space="0" w:color="auto"/>
                    <w:right w:val="single" w:sz="4" w:space="0" w:color="auto"/>
                  </w:tcBorders>
                  <w:vAlign w:val="center"/>
                  <w:hideMark/>
                </w:tcPr>
                <w:p w14:paraId="7438DAFB"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w:t>
                  </w:r>
                </w:p>
              </w:tc>
              <w:tc>
                <w:tcPr>
                  <w:tcW w:w="6569" w:type="dxa"/>
                  <w:tcBorders>
                    <w:top w:val="single" w:sz="4" w:space="0" w:color="auto"/>
                    <w:left w:val="single" w:sz="4" w:space="0" w:color="auto"/>
                    <w:bottom w:val="single" w:sz="4" w:space="0" w:color="auto"/>
                    <w:right w:val="single" w:sz="4" w:space="0" w:color="auto"/>
                  </w:tcBorders>
                </w:tcPr>
                <w:p w14:paraId="4435C199" w14:textId="12E329FA" w:rsidR="007B3BF7" w:rsidRPr="00F115DB" w:rsidDel="000F6C9E"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20 - 29</w:t>
                  </w:r>
                  <w:r w:rsidR="00ED0808">
                    <w:rPr>
                      <w:rFonts w:asciiTheme="minorHAnsi" w:eastAsia="Times New Roman" w:hAnsiTheme="minorHAnsi"/>
                    </w:rPr>
                    <w:t xml:space="preserve"> percentage point</w:t>
                  </w:r>
                  <w:r w:rsidR="00ED0808" w:rsidDel="00ED0808">
                    <w:rPr>
                      <w:rFonts w:asciiTheme="minorHAnsi" w:eastAsia="Times New Roman" w:hAnsiTheme="minorHAnsi"/>
                    </w:rPr>
                    <w:t xml:space="preserve"> </w:t>
                  </w:r>
                  <w:r w:rsidR="00ED0808">
                    <w:rPr>
                      <w:rFonts w:asciiTheme="minorHAnsi" w:eastAsia="Times New Roman" w:hAnsiTheme="minorHAnsi"/>
                    </w:rPr>
                    <w:t>increase</w:t>
                  </w:r>
                  <w:r>
                    <w:rPr>
                      <w:rFonts w:asciiTheme="minorHAnsi" w:eastAsia="Times New Roman" w:hAnsiTheme="minorHAnsi"/>
                    </w:rPr>
                    <w:t xml:space="preserve"> in developed land within the PDAs</w:t>
                  </w:r>
                </w:p>
              </w:tc>
            </w:tr>
            <w:tr w:rsidR="007B3BF7" w:rsidRPr="005113B7" w14:paraId="1C44F7D5" w14:textId="77777777" w:rsidTr="009A7E31">
              <w:trPr>
                <w:trHeight w:val="233"/>
              </w:trPr>
              <w:tc>
                <w:tcPr>
                  <w:tcW w:w="1601" w:type="dxa"/>
                  <w:tcBorders>
                    <w:top w:val="single" w:sz="4" w:space="0" w:color="auto"/>
                    <w:left w:val="single" w:sz="4" w:space="0" w:color="auto"/>
                    <w:bottom w:val="single" w:sz="4" w:space="0" w:color="auto"/>
                    <w:right w:val="single" w:sz="4" w:space="0" w:color="auto"/>
                  </w:tcBorders>
                  <w:vAlign w:val="center"/>
                  <w:hideMark/>
                </w:tcPr>
                <w:p w14:paraId="05743C99"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Medium-Low</w:t>
                  </w:r>
                </w:p>
              </w:tc>
              <w:tc>
                <w:tcPr>
                  <w:tcW w:w="6569" w:type="dxa"/>
                  <w:tcBorders>
                    <w:top w:val="single" w:sz="4" w:space="0" w:color="auto"/>
                    <w:left w:val="single" w:sz="4" w:space="0" w:color="auto"/>
                    <w:bottom w:val="single" w:sz="4" w:space="0" w:color="auto"/>
                    <w:right w:val="single" w:sz="4" w:space="0" w:color="auto"/>
                  </w:tcBorders>
                </w:tcPr>
                <w:p w14:paraId="5745651D" w14:textId="2FCE1D4F" w:rsidR="007B3BF7" w:rsidRPr="004408C5" w:rsidDel="000F6C9E"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10 - 19</w:t>
                  </w:r>
                  <w:r w:rsidR="00ED0808">
                    <w:rPr>
                      <w:rFonts w:asciiTheme="minorHAnsi" w:eastAsia="Times New Roman" w:hAnsiTheme="minorHAnsi"/>
                    </w:rPr>
                    <w:t xml:space="preserve"> percentage point</w:t>
                  </w:r>
                  <w:r w:rsidR="00ED0808" w:rsidDel="00ED0808">
                    <w:rPr>
                      <w:rFonts w:asciiTheme="minorHAnsi" w:eastAsia="Times New Roman" w:hAnsiTheme="minorHAnsi"/>
                    </w:rPr>
                    <w:t xml:space="preserve"> </w:t>
                  </w:r>
                  <w:r w:rsidR="00ED0808">
                    <w:rPr>
                      <w:rFonts w:asciiTheme="minorHAnsi" w:eastAsia="Times New Roman" w:hAnsiTheme="minorHAnsi"/>
                    </w:rPr>
                    <w:t>increase</w:t>
                  </w:r>
                  <w:r>
                    <w:rPr>
                      <w:rFonts w:asciiTheme="minorHAnsi" w:eastAsia="Times New Roman" w:hAnsiTheme="minorHAnsi"/>
                    </w:rPr>
                    <w:t xml:space="preserve"> in developed land within the PDAs</w:t>
                  </w:r>
                </w:p>
              </w:tc>
            </w:tr>
            <w:tr w:rsidR="007B3BF7" w:rsidRPr="005113B7" w14:paraId="21AA33D5" w14:textId="77777777" w:rsidTr="009A7E31">
              <w:tc>
                <w:tcPr>
                  <w:tcW w:w="1601" w:type="dxa"/>
                  <w:tcBorders>
                    <w:top w:val="single" w:sz="4" w:space="0" w:color="auto"/>
                    <w:left w:val="single" w:sz="4" w:space="0" w:color="auto"/>
                    <w:bottom w:val="single" w:sz="4" w:space="0" w:color="auto"/>
                    <w:right w:val="single" w:sz="4" w:space="0" w:color="auto"/>
                  </w:tcBorders>
                  <w:vAlign w:val="center"/>
                  <w:hideMark/>
                </w:tcPr>
                <w:p w14:paraId="1CE4683E"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Low</w:t>
                  </w:r>
                </w:p>
              </w:tc>
              <w:tc>
                <w:tcPr>
                  <w:tcW w:w="6569" w:type="dxa"/>
                  <w:tcBorders>
                    <w:top w:val="single" w:sz="4" w:space="0" w:color="auto"/>
                    <w:left w:val="single" w:sz="4" w:space="0" w:color="auto"/>
                    <w:bottom w:val="single" w:sz="4" w:space="0" w:color="auto"/>
                    <w:right w:val="single" w:sz="4" w:space="0" w:color="auto"/>
                  </w:tcBorders>
                </w:tcPr>
                <w:p w14:paraId="017FDF67" w14:textId="1147301A" w:rsidR="007B3BF7" w:rsidRPr="004408C5" w:rsidDel="000F6C9E"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0 - 9</w:t>
                  </w:r>
                  <w:r w:rsidR="00ED0808">
                    <w:rPr>
                      <w:rFonts w:asciiTheme="minorHAnsi" w:eastAsia="Times New Roman" w:hAnsiTheme="minorHAnsi"/>
                    </w:rPr>
                    <w:t xml:space="preserve"> percentage point</w:t>
                  </w:r>
                  <w:r w:rsidR="00ED0808" w:rsidDel="00ED0808">
                    <w:rPr>
                      <w:rFonts w:asciiTheme="minorHAnsi" w:eastAsia="Times New Roman" w:hAnsiTheme="minorHAnsi"/>
                    </w:rPr>
                    <w:t xml:space="preserve"> </w:t>
                  </w:r>
                  <w:r w:rsidR="00ED0808">
                    <w:rPr>
                      <w:rFonts w:asciiTheme="minorHAnsi" w:eastAsia="Times New Roman" w:hAnsiTheme="minorHAnsi"/>
                    </w:rPr>
                    <w:t>increase</w:t>
                  </w:r>
                  <w:r>
                    <w:rPr>
                      <w:rFonts w:asciiTheme="minorHAnsi" w:eastAsia="Times New Roman" w:hAnsiTheme="minorHAnsi"/>
                    </w:rPr>
                    <w:t xml:space="preserve"> in developed land within the PDAs</w:t>
                  </w:r>
                </w:p>
              </w:tc>
            </w:tr>
          </w:tbl>
          <w:p w14:paraId="4511A65D" w14:textId="71CEC741" w:rsidR="00B24D6E" w:rsidRPr="00B924DB" w:rsidRDefault="00B24D6E" w:rsidP="007B3BF7">
            <w:pPr>
              <w:pStyle w:val="Step"/>
            </w:pPr>
            <w:r w:rsidRPr="00B24D6E">
              <w:rPr>
                <w:color w:val="FFFFFF" w:themeColor="background1"/>
              </w:rPr>
              <w:t>.</w:t>
            </w:r>
          </w:p>
        </w:tc>
      </w:tr>
      <w:tr w:rsidR="007B3BF7" w:rsidRPr="009430F7" w14:paraId="1BA9E648" w14:textId="77777777" w:rsidTr="00B24D6E">
        <w:trPr>
          <w:trHeight w:val="6244"/>
        </w:trPr>
        <w:tc>
          <w:tcPr>
            <w:tcW w:w="251" w:type="pct"/>
            <w:tcBorders>
              <w:top w:val="nil"/>
            </w:tcBorders>
            <w:vAlign w:val="center"/>
          </w:tcPr>
          <w:p w14:paraId="51BE59EE" w14:textId="514AD6B7" w:rsidR="007B3BF7" w:rsidRDefault="007B3BF7" w:rsidP="007B3BF7">
            <w:pPr>
              <w:pStyle w:val="StepLetter"/>
            </w:pPr>
            <w:r>
              <w:t>B</w:t>
            </w:r>
          </w:p>
        </w:tc>
        <w:tc>
          <w:tcPr>
            <w:tcW w:w="726" w:type="pct"/>
            <w:tcBorders>
              <w:top w:val="single" w:sz="12" w:space="0" w:color="404040"/>
            </w:tcBorders>
            <w:vAlign w:val="center"/>
          </w:tcPr>
          <w:p w14:paraId="0E8CCDB0" w14:textId="3183171D" w:rsidR="007B3BF7" w:rsidRPr="00C6137C" w:rsidRDefault="007B3BF7" w:rsidP="007B3BF7">
            <w:pPr>
              <w:pStyle w:val="Step"/>
              <w:rPr>
                <w:noProof/>
              </w:rPr>
            </w:pPr>
            <w:r w:rsidRPr="00C6137C">
              <w:rPr>
                <w:noProof/>
              </w:rPr>
              <w:drawing>
                <wp:inline distT="0" distB="0" distL="0" distR="0" wp14:anchorId="0D1A78C6" wp14:editId="4B97F11C">
                  <wp:extent cx="822960" cy="76120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top w:val="single" w:sz="12" w:space="0" w:color="404040"/>
            </w:tcBorders>
            <w:vAlign w:val="center"/>
          </w:tcPr>
          <w:p w14:paraId="66E6F526" w14:textId="77777777" w:rsidR="007B3BF7" w:rsidRDefault="007B3BF7" w:rsidP="007B3BF7">
            <w:pPr>
              <w:pStyle w:val="Step"/>
              <w:keepNext w:val="0"/>
              <w:keepLines w:val="0"/>
            </w:pP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6588"/>
            </w:tblGrid>
            <w:tr w:rsidR="007B3BF7" w:rsidRPr="005113B7" w14:paraId="1C4379F6" w14:textId="77777777" w:rsidTr="00732D02">
              <w:tc>
                <w:tcPr>
                  <w:tcW w:w="1582" w:type="dxa"/>
                  <w:tcBorders>
                    <w:top w:val="single" w:sz="4" w:space="0" w:color="auto"/>
                    <w:left w:val="single" w:sz="4" w:space="0" w:color="auto"/>
                    <w:bottom w:val="single" w:sz="4" w:space="0" w:color="auto"/>
                    <w:right w:val="nil"/>
                  </w:tcBorders>
                  <w:shd w:val="clear" w:color="auto" w:fill="D9D9D9" w:themeFill="background1" w:themeFillShade="D9"/>
                </w:tcPr>
                <w:p w14:paraId="45579064" w14:textId="77777777" w:rsidR="007B3BF7" w:rsidRPr="006D2A82" w:rsidRDefault="007B3BF7" w:rsidP="007B3BF7">
                  <w:pPr>
                    <w:pStyle w:val="Step"/>
                    <w:keepNext w:val="0"/>
                    <w:keepLines w:val="0"/>
                    <w:jc w:val="center"/>
                    <w:rPr>
                      <w:rFonts w:asciiTheme="minorHAnsi" w:hAnsiTheme="minorHAnsi"/>
                      <w:b/>
                    </w:rPr>
                  </w:pPr>
                </w:p>
              </w:tc>
              <w:tc>
                <w:tcPr>
                  <w:tcW w:w="6588" w:type="dxa"/>
                  <w:tcBorders>
                    <w:top w:val="single" w:sz="4" w:space="0" w:color="auto"/>
                    <w:left w:val="nil"/>
                    <w:bottom w:val="single" w:sz="4" w:space="0" w:color="auto"/>
                    <w:right w:val="single" w:sz="4" w:space="0" w:color="auto"/>
                  </w:tcBorders>
                  <w:shd w:val="clear" w:color="auto" w:fill="D9D9D9" w:themeFill="background1" w:themeFillShade="D9"/>
                </w:tcPr>
                <w:p w14:paraId="4B4B2126" w14:textId="77777777" w:rsidR="007B3BF7" w:rsidRPr="006D2A82" w:rsidRDefault="007B3BF7" w:rsidP="007B3BF7">
                  <w:pPr>
                    <w:pStyle w:val="Step"/>
                    <w:keepNext w:val="0"/>
                    <w:keepLines w:val="0"/>
                    <w:jc w:val="center"/>
                    <w:rPr>
                      <w:rFonts w:asciiTheme="minorHAnsi" w:hAnsiTheme="minorHAnsi"/>
                      <w:b/>
                    </w:rPr>
                  </w:pPr>
                  <w:r>
                    <w:rPr>
                      <w:rFonts w:asciiTheme="minorHAnsi" w:hAnsiTheme="minorHAnsi"/>
                      <w:b/>
                    </w:rPr>
                    <w:t>Development Intensity</w:t>
                  </w:r>
                </w:p>
              </w:tc>
            </w:tr>
            <w:tr w:rsidR="007B3BF7" w:rsidRPr="005113B7" w14:paraId="7BD16714" w14:textId="77777777" w:rsidTr="00732D02">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A8CF6" w14:textId="77777777" w:rsidR="007B3BF7" w:rsidRPr="006D2A82" w:rsidRDefault="007B3BF7" w:rsidP="007B3BF7">
                  <w:pPr>
                    <w:pStyle w:val="Step"/>
                    <w:keepNext w:val="0"/>
                    <w:keepLines w:val="0"/>
                    <w:jc w:val="center"/>
                    <w:rPr>
                      <w:rFonts w:asciiTheme="minorHAnsi" w:hAnsiTheme="minorHAnsi"/>
                      <w:b/>
                    </w:rPr>
                  </w:pPr>
                  <w:r w:rsidRPr="006D2A82">
                    <w:rPr>
                      <w:rFonts w:asciiTheme="minorHAnsi" w:hAnsiTheme="minorHAnsi"/>
                      <w:b/>
                    </w:rPr>
                    <w:t>Ranking</w:t>
                  </w:r>
                </w:p>
              </w:tc>
              <w:tc>
                <w:tcPr>
                  <w:tcW w:w="6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EE94DB" w14:textId="77777777" w:rsidR="007B3BF7" w:rsidRPr="006D2A82" w:rsidDel="000F6C9E" w:rsidRDefault="007B3BF7" w:rsidP="007B3BF7">
                  <w:pPr>
                    <w:pStyle w:val="Step"/>
                    <w:keepNext w:val="0"/>
                    <w:keepLines w:val="0"/>
                    <w:jc w:val="center"/>
                    <w:rPr>
                      <w:rFonts w:asciiTheme="minorHAnsi" w:hAnsiTheme="minorHAnsi"/>
                      <w:b/>
                    </w:rPr>
                  </w:pPr>
                  <w:r w:rsidRPr="006D2A82">
                    <w:rPr>
                      <w:rFonts w:asciiTheme="minorHAnsi" w:hAnsiTheme="minorHAnsi"/>
                      <w:b/>
                    </w:rPr>
                    <w:t>Ranking Measure</w:t>
                  </w:r>
                </w:p>
              </w:tc>
            </w:tr>
            <w:tr w:rsidR="007B3BF7" w:rsidRPr="005113B7" w14:paraId="386B530E" w14:textId="77777777" w:rsidTr="00732D02">
              <w:tc>
                <w:tcPr>
                  <w:tcW w:w="1582" w:type="dxa"/>
                  <w:tcBorders>
                    <w:top w:val="single" w:sz="4" w:space="0" w:color="auto"/>
                    <w:left w:val="single" w:sz="4" w:space="0" w:color="auto"/>
                    <w:bottom w:val="single" w:sz="4" w:space="0" w:color="auto"/>
                    <w:right w:val="single" w:sz="4" w:space="0" w:color="auto"/>
                  </w:tcBorders>
                  <w:vAlign w:val="center"/>
                  <w:hideMark/>
                </w:tcPr>
                <w:p w14:paraId="2B6C5C15"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High</w:t>
                  </w:r>
                </w:p>
              </w:tc>
              <w:tc>
                <w:tcPr>
                  <w:tcW w:w="6588" w:type="dxa"/>
                  <w:tcBorders>
                    <w:top w:val="single" w:sz="4" w:space="0" w:color="auto"/>
                    <w:left w:val="single" w:sz="4" w:space="0" w:color="auto"/>
                    <w:bottom w:val="single" w:sz="4" w:space="0" w:color="auto"/>
                    <w:right w:val="single" w:sz="4" w:space="0" w:color="auto"/>
                  </w:tcBorders>
                  <w:vAlign w:val="center"/>
                </w:tcPr>
                <w:p w14:paraId="7715682B" w14:textId="730D0519" w:rsidR="007B3BF7"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Higher development intensities are</w:t>
                  </w:r>
                  <w:r w:rsidR="007C02CB">
                    <w:rPr>
                      <w:rFonts w:asciiTheme="minorHAnsi" w:eastAsia="Times New Roman" w:hAnsiTheme="minorHAnsi"/>
                    </w:rPr>
                    <w:t xml:space="preserve"> existing, planned, or</w:t>
                  </w:r>
                  <w:r>
                    <w:rPr>
                      <w:rFonts w:asciiTheme="minorHAnsi" w:eastAsia="Times New Roman" w:hAnsiTheme="minorHAnsi"/>
                    </w:rPr>
                    <w:t xml:space="preserve"> anticipated within a majority of the PDAs</w:t>
                  </w:r>
                </w:p>
                <w:p w14:paraId="0B4A31F6" w14:textId="55897E00" w:rsidR="007B3BF7" w:rsidRPr="002B2785" w:rsidDel="000F6C9E" w:rsidRDefault="007B3BF7" w:rsidP="007B3BF7">
                  <w:pPr>
                    <w:pStyle w:val="Step"/>
                    <w:keepNext w:val="0"/>
                    <w:keepLines w:val="0"/>
                    <w:jc w:val="left"/>
                    <w:rPr>
                      <w:rFonts w:asciiTheme="minorHAnsi" w:eastAsia="Times New Roman" w:hAnsiTheme="minorHAnsi"/>
                      <w:i/>
                    </w:rPr>
                  </w:pPr>
                  <w:r>
                    <w:rPr>
                      <w:rFonts w:asciiTheme="minorHAnsi" w:eastAsia="Times New Roman" w:hAnsiTheme="minorHAnsi"/>
                      <w:i/>
                    </w:rPr>
                    <w:t xml:space="preserve">Development Intensity </w:t>
                  </w:r>
                  <w:r w:rsidRPr="002B2785">
                    <w:rPr>
                      <w:rFonts w:asciiTheme="minorHAnsi" w:eastAsia="Times New Roman" w:hAnsiTheme="minorHAnsi"/>
                      <w:i/>
                    </w:rPr>
                    <w:t>Types</w:t>
                  </w:r>
                  <w:r>
                    <w:rPr>
                      <w:rFonts w:asciiTheme="minorHAnsi" w:eastAsia="Times New Roman" w:hAnsiTheme="minorHAnsi"/>
                      <w:i/>
                    </w:rPr>
                    <w:t xml:space="preserve"> (see figure)</w:t>
                  </w:r>
                  <w:r w:rsidRPr="002B2785">
                    <w:rPr>
                      <w:rFonts w:asciiTheme="minorHAnsi" w:eastAsia="Times New Roman" w:hAnsiTheme="minorHAnsi"/>
                      <w:i/>
                    </w:rPr>
                    <w:t xml:space="preserve">: </w:t>
                  </w:r>
                  <w:r w:rsidR="007D2FB7">
                    <w:rPr>
                      <w:rFonts w:asciiTheme="minorHAnsi" w:eastAsia="Times New Roman" w:hAnsiTheme="minorHAnsi"/>
                      <w:i/>
                    </w:rPr>
                    <w:t>6, 7, 8, 9</w:t>
                  </w:r>
                </w:p>
              </w:tc>
            </w:tr>
            <w:tr w:rsidR="007B3BF7" w:rsidRPr="005113B7" w14:paraId="0F44AEE9" w14:textId="77777777" w:rsidTr="00732D02">
              <w:tc>
                <w:tcPr>
                  <w:tcW w:w="1582" w:type="dxa"/>
                  <w:tcBorders>
                    <w:top w:val="single" w:sz="4" w:space="0" w:color="auto"/>
                    <w:left w:val="single" w:sz="4" w:space="0" w:color="auto"/>
                    <w:bottom w:val="single" w:sz="4" w:space="0" w:color="auto"/>
                    <w:right w:val="single" w:sz="4" w:space="0" w:color="auto"/>
                  </w:tcBorders>
                  <w:vAlign w:val="center"/>
                  <w:hideMark/>
                </w:tcPr>
                <w:p w14:paraId="085E0BC4"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Medium-High</w:t>
                  </w:r>
                </w:p>
              </w:tc>
              <w:tc>
                <w:tcPr>
                  <w:tcW w:w="6588" w:type="dxa"/>
                  <w:tcBorders>
                    <w:top w:val="single" w:sz="4" w:space="0" w:color="auto"/>
                    <w:left w:val="single" w:sz="4" w:space="0" w:color="auto"/>
                    <w:bottom w:val="single" w:sz="4" w:space="0" w:color="auto"/>
                    <w:right w:val="single" w:sz="4" w:space="0" w:color="auto"/>
                  </w:tcBorders>
                  <w:vAlign w:val="center"/>
                </w:tcPr>
                <w:p w14:paraId="1AF62337" w14:textId="06B9ADBE" w:rsidR="007B3BF7"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 xml:space="preserve">Higher development intensities are </w:t>
                  </w:r>
                  <w:r w:rsidR="007C02CB">
                    <w:rPr>
                      <w:rFonts w:asciiTheme="minorHAnsi" w:eastAsia="Times New Roman" w:hAnsiTheme="minorHAnsi"/>
                    </w:rPr>
                    <w:t xml:space="preserve">existing, planned, or anticipated </w:t>
                  </w:r>
                  <w:r>
                    <w:rPr>
                      <w:rFonts w:asciiTheme="minorHAnsi" w:eastAsia="Times New Roman" w:hAnsiTheme="minorHAnsi"/>
                    </w:rPr>
                    <w:t>within some of the PDAs</w:t>
                  </w:r>
                </w:p>
                <w:p w14:paraId="6FB1B39E" w14:textId="064F8378" w:rsidR="007B3BF7" w:rsidRPr="002B2785" w:rsidDel="000F6C9E" w:rsidRDefault="007B3BF7" w:rsidP="000B2159">
                  <w:pPr>
                    <w:pStyle w:val="Step"/>
                    <w:keepNext w:val="0"/>
                    <w:keepLines w:val="0"/>
                    <w:jc w:val="left"/>
                    <w:rPr>
                      <w:rFonts w:asciiTheme="minorHAnsi" w:eastAsia="Times New Roman" w:hAnsiTheme="minorHAnsi"/>
                      <w:i/>
                    </w:rPr>
                  </w:pPr>
                  <w:r>
                    <w:rPr>
                      <w:rFonts w:asciiTheme="minorHAnsi" w:eastAsia="Times New Roman" w:hAnsiTheme="minorHAnsi"/>
                      <w:i/>
                    </w:rPr>
                    <w:t xml:space="preserve">Development Intensity </w:t>
                  </w:r>
                  <w:r w:rsidRPr="004E4FCC">
                    <w:rPr>
                      <w:rFonts w:asciiTheme="minorHAnsi" w:eastAsia="Times New Roman" w:hAnsiTheme="minorHAnsi"/>
                      <w:i/>
                    </w:rPr>
                    <w:t>Types</w:t>
                  </w:r>
                  <w:r>
                    <w:rPr>
                      <w:rFonts w:asciiTheme="minorHAnsi" w:eastAsia="Times New Roman" w:hAnsiTheme="minorHAnsi"/>
                      <w:i/>
                    </w:rPr>
                    <w:t xml:space="preserve"> (see figure)</w:t>
                  </w:r>
                  <w:r w:rsidRPr="004E4FCC">
                    <w:rPr>
                      <w:rFonts w:asciiTheme="minorHAnsi" w:eastAsia="Times New Roman" w:hAnsiTheme="minorHAnsi"/>
                      <w:i/>
                    </w:rPr>
                    <w:t xml:space="preserve">: </w:t>
                  </w:r>
                  <w:r w:rsidR="007D2FB7">
                    <w:rPr>
                      <w:rFonts w:asciiTheme="minorHAnsi" w:eastAsia="Times New Roman" w:hAnsiTheme="minorHAnsi"/>
                      <w:i/>
                    </w:rPr>
                    <w:t>6, 7, 8, 9</w:t>
                  </w:r>
                </w:p>
              </w:tc>
            </w:tr>
            <w:tr w:rsidR="007B3BF7" w:rsidRPr="005113B7" w14:paraId="17E21696" w14:textId="77777777" w:rsidTr="00732D02">
              <w:tc>
                <w:tcPr>
                  <w:tcW w:w="1582" w:type="dxa"/>
                  <w:tcBorders>
                    <w:top w:val="single" w:sz="4" w:space="0" w:color="auto"/>
                    <w:left w:val="single" w:sz="4" w:space="0" w:color="auto"/>
                    <w:bottom w:val="single" w:sz="4" w:space="0" w:color="auto"/>
                    <w:right w:val="single" w:sz="4" w:space="0" w:color="auto"/>
                  </w:tcBorders>
                  <w:vAlign w:val="center"/>
                  <w:hideMark/>
                </w:tcPr>
                <w:p w14:paraId="58F6D385"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w:t>
                  </w:r>
                </w:p>
              </w:tc>
              <w:tc>
                <w:tcPr>
                  <w:tcW w:w="6588" w:type="dxa"/>
                  <w:tcBorders>
                    <w:top w:val="single" w:sz="4" w:space="0" w:color="auto"/>
                    <w:left w:val="single" w:sz="4" w:space="0" w:color="auto"/>
                    <w:bottom w:val="single" w:sz="4" w:space="0" w:color="auto"/>
                    <w:right w:val="single" w:sz="4" w:space="0" w:color="auto"/>
                  </w:tcBorders>
                  <w:vAlign w:val="center"/>
                </w:tcPr>
                <w:p w14:paraId="101D7BF9" w14:textId="66098C97" w:rsidR="007B3BF7"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 xml:space="preserve">Medium development intensities </w:t>
                  </w:r>
                  <w:r w:rsidRPr="00CC7E0B">
                    <w:rPr>
                      <w:rFonts w:asciiTheme="minorHAnsi" w:eastAsia="Times New Roman" w:hAnsiTheme="minorHAnsi"/>
                    </w:rPr>
                    <w:t xml:space="preserve">are </w:t>
                  </w:r>
                  <w:r w:rsidR="002B5017">
                    <w:rPr>
                      <w:rFonts w:asciiTheme="minorHAnsi" w:eastAsia="Times New Roman" w:hAnsiTheme="minorHAnsi"/>
                    </w:rPr>
                    <w:t>existing, planned, or anticipated</w:t>
                  </w:r>
                  <w:r>
                    <w:rPr>
                      <w:rFonts w:asciiTheme="minorHAnsi" w:eastAsia="Times New Roman" w:hAnsiTheme="minorHAnsi"/>
                    </w:rPr>
                    <w:t xml:space="preserve"> </w:t>
                  </w:r>
                  <w:r w:rsidRPr="00CC7E0B">
                    <w:rPr>
                      <w:rFonts w:asciiTheme="minorHAnsi" w:eastAsia="Times New Roman" w:hAnsiTheme="minorHAnsi"/>
                    </w:rPr>
                    <w:t>within some of the PDAs</w:t>
                  </w:r>
                </w:p>
                <w:p w14:paraId="5629AD16" w14:textId="17637950" w:rsidR="007B3BF7" w:rsidRPr="002B2785" w:rsidDel="000F6C9E" w:rsidRDefault="007B3BF7" w:rsidP="007B3BF7">
                  <w:pPr>
                    <w:pStyle w:val="Step"/>
                    <w:keepNext w:val="0"/>
                    <w:keepLines w:val="0"/>
                    <w:jc w:val="left"/>
                    <w:rPr>
                      <w:rFonts w:asciiTheme="minorHAnsi" w:hAnsiTheme="minorHAnsi"/>
                      <w:i/>
                    </w:rPr>
                  </w:pPr>
                  <w:r>
                    <w:rPr>
                      <w:rFonts w:asciiTheme="minorHAnsi" w:eastAsia="Times New Roman" w:hAnsiTheme="minorHAnsi"/>
                      <w:i/>
                    </w:rPr>
                    <w:t xml:space="preserve">Development Intensity </w:t>
                  </w:r>
                  <w:r w:rsidRPr="004E4FCC">
                    <w:rPr>
                      <w:rFonts w:asciiTheme="minorHAnsi" w:eastAsia="Times New Roman" w:hAnsiTheme="minorHAnsi"/>
                      <w:i/>
                    </w:rPr>
                    <w:t>Types</w:t>
                  </w:r>
                  <w:r>
                    <w:rPr>
                      <w:rFonts w:asciiTheme="minorHAnsi" w:eastAsia="Times New Roman" w:hAnsiTheme="minorHAnsi"/>
                      <w:i/>
                    </w:rPr>
                    <w:t xml:space="preserve"> (see figure)</w:t>
                  </w:r>
                  <w:r w:rsidRPr="004E4FCC">
                    <w:rPr>
                      <w:rFonts w:asciiTheme="minorHAnsi" w:eastAsia="Times New Roman" w:hAnsiTheme="minorHAnsi"/>
                      <w:i/>
                    </w:rPr>
                    <w:t xml:space="preserve">: </w:t>
                  </w:r>
                  <w:r w:rsidR="007D2FB7">
                    <w:rPr>
                      <w:rFonts w:asciiTheme="minorHAnsi" w:eastAsia="Times New Roman" w:hAnsiTheme="minorHAnsi"/>
                      <w:i/>
                    </w:rPr>
                    <w:t>5</w:t>
                  </w:r>
                </w:p>
              </w:tc>
            </w:tr>
            <w:tr w:rsidR="007B3BF7" w:rsidRPr="005113B7" w14:paraId="7FA7BD8F" w14:textId="77777777" w:rsidTr="00732D02">
              <w:trPr>
                <w:trHeight w:val="233"/>
              </w:trPr>
              <w:tc>
                <w:tcPr>
                  <w:tcW w:w="1582" w:type="dxa"/>
                  <w:tcBorders>
                    <w:top w:val="single" w:sz="4" w:space="0" w:color="auto"/>
                    <w:left w:val="single" w:sz="4" w:space="0" w:color="auto"/>
                    <w:bottom w:val="single" w:sz="4" w:space="0" w:color="auto"/>
                    <w:right w:val="single" w:sz="4" w:space="0" w:color="auto"/>
                  </w:tcBorders>
                  <w:vAlign w:val="center"/>
                  <w:hideMark/>
                </w:tcPr>
                <w:p w14:paraId="57893A0E"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Medium-Low</w:t>
                  </w:r>
                </w:p>
              </w:tc>
              <w:tc>
                <w:tcPr>
                  <w:tcW w:w="6588" w:type="dxa"/>
                  <w:tcBorders>
                    <w:top w:val="single" w:sz="4" w:space="0" w:color="auto"/>
                    <w:left w:val="single" w:sz="4" w:space="0" w:color="auto"/>
                    <w:bottom w:val="single" w:sz="4" w:space="0" w:color="auto"/>
                    <w:right w:val="single" w:sz="4" w:space="0" w:color="auto"/>
                  </w:tcBorders>
                  <w:vAlign w:val="center"/>
                </w:tcPr>
                <w:p w14:paraId="46850274" w14:textId="2747BAC2" w:rsidR="007B3BF7"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 xml:space="preserve">Lower development intensities are </w:t>
                  </w:r>
                  <w:r w:rsidR="002B5017">
                    <w:rPr>
                      <w:rFonts w:asciiTheme="minorHAnsi" w:eastAsia="Times New Roman" w:hAnsiTheme="minorHAnsi"/>
                    </w:rPr>
                    <w:t xml:space="preserve">existing, planned, or anticipated </w:t>
                  </w:r>
                  <w:r>
                    <w:rPr>
                      <w:rFonts w:asciiTheme="minorHAnsi" w:eastAsia="Times New Roman" w:hAnsiTheme="minorHAnsi"/>
                    </w:rPr>
                    <w:t>within</w:t>
                  </w:r>
                  <w:r w:rsidR="002B5017">
                    <w:rPr>
                      <w:rFonts w:asciiTheme="minorHAnsi" w:eastAsia="Times New Roman" w:hAnsiTheme="minorHAnsi"/>
                    </w:rPr>
                    <w:t xml:space="preserve"> </w:t>
                  </w:r>
                  <w:r>
                    <w:rPr>
                      <w:rFonts w:asciiTheme="minorHAnsi" w:eastAsia="Times New Roman" w:hAnsiTheme="minorHAnsi"/>
                    </w:rPr>
                    <w:t>some of the PDAs</w:t>
                  </w:r>
                </w:p>
                <w:p w14:paraId="77BBEE09" w14:textId="05D4607F" w:rsidR="007B3BF7" w:rsidRPr="002B2785" w:rsidDel="000F6C9E" w:rsidRDefault="007B3BF7" w:rsidP="007B3BF7">
                  <w:pPr>
                    <w:pStyle w:val="Step"/>
                    <w:keepNext w:val="0"/>
                    <w:keepLines w:val="0"/>
                    <w:jc w:val="left"/>
                    <w:rPr>
                      <w:rFonts w:asciiTheme="minorHAnsi" w:eastAsia="Times New Roman" w:hAnsiTheme="minorHAnsi"/>
                      <w:i/>
                    </w:rPr>
                  </w:pPr>
                  <w:r>
                    <w:rPr>
                      <w:rFonts w:asciiTheme="minorHAnsi" w:eastAsia="Times New Roman" w:hAnsiTheme="minorHAnsi"/>
                      <w:i/>
                    </w:rPr>
                    <w:t xml:space="preserve">Development Intensity </w:t>
                  </w:r>
                  <w:r w:rsidRPr="004E4FCC">
                    <w:rPr>
                      <w:rFonts w:asciiTheme="minorHAnsi" w:eastAsia="Times New Roman" w:hAnsiTheme="minorHAnsi"/>
                      <w:i/>
                    </w:rPr>
                    <w:t>Types</w:t>
                  </w:r>
                  <w:r>
                    <w:rPr>
                      <w:rFonts w:asciiTheme="minorHAnsi" w:eastAsia="Times New Roman" w:hAnsiTheme="minorHAnsi"/>
                      <w:i/>
                    </w:rPr>
                    <w:t xml:space="preserve"> (see figure)</w:t>
                  </w:r>
                  <w:r w:rsidRPr="004E4FCC">
                    <w:rPr>
                      <w:rFonts w:asciiTheme="minorHAnsi" w:eastAsia="Times New Roman" w:hAnsiTheme="minorHAnsi"/>
                      <w:i/>
                    </w:rPr>
                    <w:t xml:space="preserve">: </w:t>
                  </w:r>
                  <w:r w:rsidR="006D52B4">
                    <w:rPr>
                      <w:rFonts w:asciiTheme="minorHAnsi" w:eastAsia="Times New Roman" w:hAnsiTheme="minorHAnsi"/>
                      <w:i/>
                    </w:rPr>
                    <w:t>3, 4</w:t>
                  </w:r>
                </w:p>
              </w:tc>
            </w:tr>
            <w:tr w:rsidR="007B3BF7" w:rsidRPr="005113B7" w14:paraId="1E8BB830" w14:textId="77777777" w:rsidTr="00732D02">
              <w:tc>
                <w:tcPr>
                  <w:tcW w:w="1582" w:type="dxa"/>
                  <w:tcBorders>
                    <w:top w:val="single" w:sz="4" w:space="0" w:color="auto"/>
                    <w:left w:val="single" w:sz="4" w:space="0" w:color="auto"/>
                    <w:bottom w:val="single" w:sz="4" w:space="0" w:color="auto"/>
                    <w:right w:val="single" w:sz="4" w:space="0" w:color="auto"/>
                  </w:tcBorders>
                  <w:vAlign w:val="center"/>
                  <w:hideMark/>
                </w:tcPr>
                <w:p w14:paraId="61202589" w14:textId="77777777" w:rsidR="007B3BF7" w:rsidRPr="006D2A82" w:rsidRDefault="007B3BF7" w:rsidP="007B3BF7">
                  <w:pPr>
                    <w:pStyle w:val="Step"/>
                    <w:keepNext w:val="0"/>
                    <w:keepLines w:val="0"/>
                    <w:jc w:val="center"/>
                    <w:rPr>
                      <w:rFonts w:asciiTheme="minorHAnsi" w:hAnsiTheme="minorHAnsi"/>
                    </w:rPr>
                  </w:pPr>
                  <w:r w:rsidRPr="006D2A82">
                    <w:rPr>
                      <w:rFonts w:asciiTheme="minorHAnsi" w:hAnsiTheme="minorHAnsi"/>
                    </w:rPr>
                    <w:t>Low</w:t>
                  </w:r>
                </w:p>
              </w:tc>
              <w:tc>
                <w:tcPr>
                  <w:tcW w:w="6588" w:type="dxa"/>
                  <w:tcBorders>
                    <w:top w:val="single" w:sz="4" w:space="0" w:color="auto"/>
                    <w:left w:val="single" w:sz="4" w:space="0" w:color="auto"/>
                    <w:bottom w:val="single" w:sz="4" w:space="0" w:color="auto"/>
                    <w:right w:val="single" w:sz="4" w:space="0" w:color="auto"/>
                  </w:tcBorders>
                  <w:vAlign w:val="center"/>
                </w:tcPr>
                <w:p w14:paraId="294CEC16" w14:textId="3F86AE92" w:rsidR="007B3BF7" w:rsidRDefault="007B3BF7" w:rsidP="007B3BF7">
                  <w:pPr>
                    <w:pStyle w:val="Step"/>
                    <w:keepNext w:val="0"/>
                    <w:keepLines w:val="0"/>
                    <w:jc w:val="left"/>
                    <w:rPr>
                      <w:rFonts w:asciiTheme="minorHAnsi" w:eastAsia="Times New Roman" w:hAnsiTheme="minorHAnsi"/>
                    </w:rPr>
                  </w:pPr>
                  <w:r>
                    <w:rPr>
                      <w:rFonts w:asciiTheme="minorHAnsi" w:eastAsia="Times New Roman" w:hAnsiTheme="minorHAnsi"/>
                    </w:rPr>
                    <w:t xml:space="preserve">There is no development </w:t>
                  </w:r>
                  <w:r w:rsidR="002B5017">
                    <w:rPr>
                      <w:rFonts w:asciiTheme="minorHAnsi" w:eastAsia="Times New Roman" w:hAnsiTheme="minorHAnsi"/>
                    </w:rPr>
                    <w:t xml:space="preserve">existing, planned, or anticipated </w:t>
                  </w:r>
                  <w:r>
                    <w:rPr>
                      <w:rFonts w:asciiTheme="minorHAnsi" w:eastAsia="Times New Roman" w:hAnsiTheme="minorHAnsi"/>
                    </w:rPr>
                    <w:t>within any of the PDAs</w:t>
                  </w:r>
                </w:p>
                <w:p w14:paraId="0709D060" w14:textId="2CE3E6FD" w:rsidR="007B3BF7" w:rsidRPr="002B2785" w:rsidDel="000F6C9E" w:rsidRDefault="007B3BF7" w:rsidP="007B3BF7">
                  <w:pPr>
                    <w:pStyle w:val="Step"/>
                    <w:keepNext w:val="0"/>
                    <w:keepLines w:val="0"/>
                    <w:jc w:val="left"/>
                    <w:rPr>
                      <w:rFonts w:asciiTheme="minorHAnsi" w:eastAsia="Times New Roman" w:hAnsiTheme="minorHAnsi"/>
                      <w:i/>
                    </w:rPr>
                  </w:pPr>
                  <w:r>
                    <w:rPr>
                      <w:rFonts w:asciiTheme="minorHAnsi" w:eastAsia="Times New Roman" w:hAnsiTheme="minorHAnsi"/>
                      <w:i/>
                    </w:rPr>
                    <w:t xml:space="preserve">Development Intensity </w:t>
                  </w:r>
                  <w:r w:rsidRPr="004E4FCC">
                    <w:rPr>
                      <w:rFonts w:asciiTheme="minorHAnsi" w:eastAsia="Times New Roman" w:hAnsiTheme="minorHAnsi"/>
                      <w:i/>
                    </w:rPr>
                    <w:t>Types</w:t>
                  </w:r>
                  <w:r>
                    <w:rPr>
                      <w:rFonts w:asciiTheme="minorHAnsi" w:eastAsia="Times New Roman" w:hAnsiTheme="minorHAnsi"/>
                      <w:i/>
                    </w:rPr>
                    <w:t xml:space="preserve"> (see figure)</w:t>
                  </w:r>
                  <w:r w:rsidRPr="004E4FCC">
                    <w:rPr>
                      <w:rFonts w:asciiTheme="minorHAnsi" w:eastAsia="Times New Roman" w:hAnsiTheme="minorHAnsi"/>
                      <w:i/>
                    </w:rPr>
                    <w:t xml:space="preserve">: </w:t>
                  </w:r>
                  <w:r w:rsidRPr="002B2785">
                    <w:rPr>
                      <w:rFonts w:asciiTheme="minorHAnsi" w:eastAsia="Times New Roman" w:hAnsiTheme="minorHAnsi"/>
                      <w:i/>
                    </w:rPr>
                    <w:t>1</w:t>
                  </w:r>
                  <w:r w:rsidR="006D52B4">
                    <w:rPr>
                      <w:rFonts w:asciiTheme="minorHAnsi" w:eastAsia="Times New Roman" w:hAnsiTheme="minorHAnsi"/>
                      <w:i/>
                    </w:rPr>
                    <w:t>, 2</w:t>
                  </w:r>
                </w:p>
              </w:tc>
            </w:tr>
            <w:tr w:rsidR="007B3BF7" w:rsidRPr="005113B7" w14:paraId="4FE70D84" w14:textId="77777777" w:rsidTr="00732D02">
              <w:tc>
                <w:tcPr>
                  <w:tcW w:w="8170" w:type="dxa"/>
                  <w:gridSpan w:val="2"/>
                  <w:tcBorders>
                    <w:top w:val="single" w:sz="4" w:space="0" w:color="auto"/>
                    <w:left w:val="single" w:sz="4" w:space="0" w:color="auto"/>
                    <w:bottom w:val="single" w:sz="4" w:space="0" w:color="auto"/>
                    <w:right w:val="single" w:sz="4" w:space="0" w:color="auto"/>
                  </w:tcBorders>
                  <w:vAlign w:val="center"/>
                </w:tcPr>
                <w:p w14:paraId="7125BD96" w14:textId="2CEA5D3B" w:rsidR="007B3BF7" w:rsidRDefault="007B3BF7" w:rsidP="000B2159">
                  <w:pPr>
                    <w:pStyle w:val="Step"/>
                    <w:keepNext w:val="0"/>
                    <w:keepLines w:val="0"/>
                    <w:jc w:val="left"/>
                    <w:rPr>
                      <w:rFonts w:asciiTheme="minorHAnsi" w:eastAsia="Times New Roman" w:hAnsiTheme="minorHAnsi"/>
                    </w:rPr>
                  </w:pPr>
                  <w:r w:rsidRPr="002B2785">
                    <w:rPr>
                      <w:rFonts w:asciiTheme="minorHAnsi" w:eastAsia="Times New Roman" w:hAnsiTheme="minorHAnsi"/>
                      <w:sz w:val="20"/>
                      <w:szCs w:val="18"/>
                    </w:rPr>
                    <w:t>Note: Refer to</w:t>
                  </w:r>
                  <w:r w:rsidRPr="00444F45">
                    <w:rPr>
                      <w:rFonts w:asciiTheme="minorHAnsi" w:eastAsia="Times New Roman" w:hAnsiTheme="minorHAnsi"/>
                      <w:sz w:val="20"/>
                      <w:szCs w:val="18"/>
                    </w:rPr>
                    <w:t xml:space="preserve"> </w:t>
                  </w:r>
                  <w:r w:rsidR="00F7328B">
                    <w:rPr>
                      <w:rFonts w:asciiTheme="minorHAnsi" w:eastAsia="Times New Roman" w:hAnsiTheme="minorHAnsi"/>
                      <w:sz w:val="20"/>
                      <w:szCs w:val="18"/>
                    </w:rPr>
                    <w:t>t</w:t>
                  </w:r>
                  <w:r w:rsidRPr="00444F45">
                    <w:rPr>
                      <w:rFonts w:asciiTheme="minorHAnsi" w:eastAsia="Times New Roman" w:hAnsiTheme="minorHAnsi"/>
                      <w:sz w:val="20"/>
                      <w:szCs w:val="18"/>
                    </w:rPr>
                    <w:t xml:space="preserve">he </w:t>
                  </w:r>
                  <w:r w:rsidR="00F7328B">
                    <w:rPr>
                      <w:rFonts w:asciiTheme="minorHAnsi" w:eastAsia="Times New Roman" w:hAnsiTheme="minorHAnsi"/>
                      <w:sz w:val="20"/>
                      <w:szCs w:val="18"/>
                    </w:rPr>
                    <w:t>Development</w:t>
                  </w:r>
                  <w:r w:rsidR="00F7328B" w:rsidRPr="00444F45">
                    <w:rPr>
                      <w:rFonts w:asciiTheme="minorHAnsi" w:eastAsia="Times New Roman" w:hAnsiTheme="minorHAnsi"/>
                      <w:sz w:val="20"/>
                      <w:szCs w:val="18"/>
                    </w:rPr>
                    <w:t xml:space="preserve"> </w:t>
                  </w:r>
                  <w:r w:rsidRPr="00444F45">
                    <w:rPr>
                      <w:rFonts w:asciiTheme="minorHAnsi" w:eastAsia="Times New Roman" w:hAnsiTheme="minorHAnsi"/>
                      <w:sz w:val="20"/>
                      <w:szCs w:val="18"/>
                    </w:rPr>
                    <w:t xml:space="preserve">Transect below to identify development </w:t>
                  </w:r>
                  <w:r>
                    <w:rPr>
                      <w:rFonts w:asciiTheme="minorHAnsi" w:eastAsia="Times New Roman" w:hAnsiTheme="minorHAnsi"/>
                      <w:sz w:val="20"/>
                      <w:szCs w:val="18"/>
                    </w:rPr>
                    <w:t>intensities</w:t>
                  </w:r>
                  <w:r w:rsidRPr="00444F45">
                    <w:rPr>
                      <w:rFonts w:asciiTheme="minorHAnsi" w:eastAsia="Times New Roman" w:hAnsiTheme="minorHAnsi"/>
                      <w:sz w:val="20"/>
                      <w:szCs w:val="18"/>
                    </w:rPr>
                    <w:t xml:space="preserve">. Each development </w:t>
                  </w:r>
                  <w:r>
                    <w:rPr>
                      <w:rFonts w:asciiTheme="minorHAnsi" w:eastAsia="Times New Roman" w:hAnsiTheme="minorHAnsi"/>
                      <w:sz w:val="20"/>
                      <w:szCs w:val="18"/>
                    </w:rPr>
                    <w:t>intensity type</w:t>
                  </w:r>
                  <w:r w:rsidRPr="00444F45">
                    <w:rPr>
                      <w:rFonts w:asciiTheme="minorHAnsi" w:eastAsia="Times New Roman" w:hAnsiTheme="minorHAnsi"/>
                      <w:sz w:val="20"/>
                      <w:szCs w:val="18"/>
                    </w:rPr>
                    <w:t xml:space="preserve"> is labeled underneath the figure (e.g. 1).</w:t>
                  </w:r>
                </w:p>
              </w:tc>
            </w:tr>
          </w:tbl>
          <w:p w14:paraId="6DFE5BB0" w14:textId="77777777" w:rsidR="007B3BF7" w:rsidRDefault="007B3BF7" w:rsidP="007B3BF7">
            <w:pPr>
              <w:pStyle w:val="Step"/>
              <w:keepNext w:val="0"/>
              <w:keepLines w:val="0"/>
            </w:pPr>
          </w:p>
          <w:p w14:paraId="52106DDE" w14:textId="4C110CEF" w:rsidR="007B3BF7" w:rsidRDefault="007B3BF7" w:rsidP="007B3BF7">
            <w:pPr>
              <w:pStyle w:val="Step"/>
              <w:keepNext w:val="0"/>
              <w:keepLines w:val="0"/>
            </w:pPr>
          </w:p>
          <w:p w14:paraId="5B53AC19" w14:textId="77777777" w:rsidR="007B3BF7" w:rsidRDefault="007B3BF7" w:rsidP="007B3BF7">
            <w:pPr>
              <w:pStyle w:val="Step"/>
              <w:keepNext w:val="0"/>
              <w:keepLines w:val="0"/>
            </w:pPr>
          </w:p>
          <w:p w14:paraId="4ABBA4B1" w14:textId="77777777" w:rsidR="007B3BF7" w:rsidRPr="00B924DB" w:rsidRDefault="007B3BF7" w:rsidP="007B3BF7">
            <w:pPr>
              <w:pStyle w:val="Step"/>
            </w:pPr>
          </w:p>
        </w:tc>
      </w:tr>
      <w:tr w:rsidR="007B3BF7" w:rsidRPr="009430F7" w14:paraId="78BD791C" w14:textId="77777777" w:rsidTr="005571C9">
        <w:tc>
          <w:tcPr>
            <w:tcW w:w="5000" w:type="pct"/>
            <w:gridSpan w:val="3"/>
            <w:vAlign w:val="center"/>
          </w:tcPr>
          <w:p w14:paraId="2DFD2B69" w14:textId="4258E5E9" w:rsidR="007B3BF7" w:rsidRDefault="007B3BF7" w:rsidP="007B3BF7">
            <w:pPr>
              <w:pStyle w:val="Step"/>
              <w:keepNext w:val="0"/>
              <w:keepLines w:val="0"/>
            </w:pPr>
            <w:r>
              <w:rPr>
                <w:noProof/>
              </w:rPr>
              <w:lastRenderedPageBreak/>
              <w:drawing>
                <wp:inline distT="0" distB="0" distL="0" distR="0" wp14:anchorId="057C1FD5" wp14:editId="257C387D">
                  <wp:extent cx="6319443" cy="1979846"/>
                  <wp:effectExtent l="0" t="0" r="571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rawl-transect-upda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19443" cy="1979846"/>
                          </a:xfrm>
                          <a:prstGeom prst="rect">
                            <a:avLst/>
                          </a:prstGeom>
                        </pic:spPr>
                      </pic:pic>
                    </a:graphicData>
                  </a:graphic>
                </wp:inline>
              </w:drawing>
            </w:r>
          </w:p>
          <w:p w14:paraId="0173493E" w14:textId="567AB1A7" w:rsidR="007B3BF7" w:rsidRDefault="007B3BF7" w:rsidP="007B3BF7">
            <w:pPr>
              <w:pStyle w:val="Step"/>
              <w:keepNext w:val="0"/>
              <w:keepLines w:val="0"/>
            </w:pPr>
            <w:r w:rsidRPr="00E36B92">
              <w:rPr>
                <w:sz w:val="20"/>
              </w:rPr>
              <w:t>Figure credit:</w:t>
            </w:r>
            <w:r w:rsidR="00F7328B">
              <w:rPr>
                <w:sz w:val="20"/>
              </w:rPr>
              <w:t xml:space="preserve"> </w:t>
            </w:r>
            <w:r w:rsidR="00F7328B" w:rsidRPr="005C7419">
              <w:rPr>
                <w:sz w:val="20"/>
              </w:rPr>
              <w:t>DPZ &amp; Co. (</w:t>
            </w:r>
            <w:r w:rsidR="00F7328B">
              <w:rPr>
                <w:sz w:val="20"/>
              </w:rPr>
              <w:t>Adapted the Urban and Sprawl t</w:t>
            </w:r>
            <w:r w:rsidR="00F7328B" w:rsidRPr="005C7419">
              <w:rPr>
                <w:sz w:val="20"/>
              </w:rPr>
              <w:t>ransect</w:t>
            </w:r>
            <w:r w:rsidR="00F7328B">
              <w:rPr>
                <w:sz w:val="20"/>
              </w:rPr>
              <w:t>s for Land Use Scenario Assessments</w:t>
            </w:r>
            <w:r w:rsidR="00F7328B" w:rsidRPr="005C7419">
              <w:rPr>
                <w:sz w:val="20"/>
              </w:rPr>
              <w:t>)</w:t>
            </w:r>
          </w:p>
          <w:p w14:paraId="73DCCD50" w14:textId="033209FF" w:rsidR="007B3BF7" w:rsidRPr="0050793E" w:rsidRDefault="007B3BF7" w:rsidP="007B3BF7"/>
        </w:tc>
      </w:tr>
      <w:tr w:rsidR="00B24D6E" w:rsidRPr="009430F7" w14:paraId="26C88B20" w14:textId="77777777" w:rsidTr="00B24D6E">
        <w:trPr>
          <w:trHeight w:val="3525"/>
        </w:trPr>
        <w:tc>
          <w:tcPr>
            <w:tcW w:w="251" w:type="pct"/>
            <w:vAlign w:val="center"/>
          </w:tcPr>
          <w:p w14:paraId="2589EA55" w14:textId="7EB6034D" w:rsidR="00B24D6E" w:rsidRDefault="00B24D6E" w:rsidP="00B24D6E">
            <w:pPr>
              <w:pStyle w:val="StepLetter"/>
            </w:pPr>
            <w:r>
              <w:t>C</w:t>
            </w:r>
          </w:p>
        </w:tc>
        <w:tc>
          <w:tcPr>
            <w:tcW w:w="726" w:type="pct"/>
            <w:tcBorders>
              <w:top w:val="single" w:sz="12" w:space="0" w:color="404040"/>
              <w:bottom w:val="single" w:sz="12" w:space="0" w:color="404040"/>
            </w:tcBorders>
            <w:vAlign w:val="center"/>
          </w:tcPr>
          <w:p w14:paraId="36EF77FA" w14:textId="0DE4BE0A" w:rsidR="00B24D6E" w:rsidRPr="00C6137C" w:rsidRDefault="00B24D6E" w:rsidP="00B24D6E">
            <w:pPr>
              <w:pStyle w:val="Step"/>
              <w:keepNext w:val="0"/>
              <w:keepLines w:val="0"/>
              <w:rPr>
                <w:noProof/>
              </w:rPr>
            </w:pPr>
            <w:r w:rsidRPr="00C6137C">
              <w:rPr>
                <w:noProof/>
              </w:rPr>
              <w:drawing>
                <wp:inline distT="0" distB="0" distL="0" distR="0" wp14:anchorId="1B5B4BC5" wp14:editId="187678A5">
                  <wp:extent cx="822960" cy="7612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top w:val="single" w:sz="12" w:space="0" w:color="404040"/>
              <w:bottom w:val="single" w:sz="12" w:space="0" w:color="404040"/>
            </w:tcBorders>
            <w:vAlign w:val="center"/>
          </w:tcPr>
          <w:p w14:paraId="6E1A7422" w14:textId="77777777" w:rsidR="00B24D6E" w:rsidRDefault="00B24D6E" w:rsidP="00B24D6E">
            <w:pPr>
              <w:pStyle w:val="Step"/>
              <w:keepNext w:val="0"/>
              <w:keepLines w:val="0"/>
            </w:pP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569"/>
            </w:tblGrid>
            <w:tr w:rsidR="00D932B4" w:rsidRPr="005113B7" w14:paraId="203847F4" w14:textId="77777777" w:rsidTr="00985635">
              <w:tc>
                <w:tcPr>
                  <w:tcW w:w="1601" w:type="dxa"/>
                  <w:tcBorders>
                    <w:top w:val="single" w:sz="4" w:space="0" w:color="auto"/>
                    <w:left w:val="single" w:sz="4" w:space="0" w:color="auto"/>
                    <w:bottom w:val="single" w:sz="4" w:space="0" w:color="auto"/>
                    <w:right w:val="nil"/>
                  </w:tcBorders>
                  <w:shd w:val="clear" w:color="auto" w:fill="D9D9D9" w:themeFill="background1" w:themeFillShade="D9"/>
                </w:tcPr>
                <w:p w14:paraId="5CCC6977" w14:textId="77777777" w:rsidR="00D932B4" w:rsidRPr="006D2A82" w:rsidRDefault="00D932B4" w:rsidP="00D932B4">
                  <w:pPr>
                    <w:pStyle w:val="Step"/>
                    <w:keepNext w:val="0"/>
                    <w:keepLines w:val="0"/>
                    <w:jc w:val="center"/>
                    <w:rPr>
                      <w:rFonts w:asciiTheme="minorHAnsi" w:hAnsiTheme="minorHAnsi"/>
                      <w:b/>
                    </w:rPr>
                  </w:pPr>
                </w:p>
              </w:tc>
              <w:tc>
                <w:tcPr>
                  <w:tcW w:w="6569" w:type="dxa"/>
                  <w:tcBorders>
                    <w:top w:val="single" w:sz="4" w:space="0" w:color="auto"/>
                    <w:left w:val="nil"/>
                    <w:bottom w:val="single" w:sz="4" w:space="0" w:color="auto"/>
                    <w:right w:val="single" w:sz="4" w:space="0" w:color="auto"/>
                  </w:tcBorders>
                  <w:shd w:val="clear" w:color="auto" w:fill="D9D9D9" w:themeFill="background1" w:themeFillShade="D9"/>
                </w:tcPr>
                <w:p w14:paraId="28F6D439" w14:textId="77777777" w:rsidR="00D932B4" w:rsidRPr="006D2A82" w:rsidRDefault="00D932B4" w:rsidP="00D932B4">
                  <w:pPr>
                    <w:pStyle w:val="Step"/>
                    <w:keepNext w:val="0"/>
                    <w:keepLines w:val="0"/>
                    <w:jc w:val="center"/>
                    <w:rPr>
                      <w:rFonts w:asciiTheme="minorHAnsi" w:hAnsiTheme="minorHAnsi"/>
                      <w:b/>
                    </w:rPr>
                  </w:pPr>
                  <w:r w:rsidRPr="00FE00AD">
                    <w:rPr>
                      <w:rFonts w:asciiTheme="minorHAnsi" w:hAnsiTheme="minorHAnsi"/>
                      <w:b/>
                    </w:rPr>
                    <w:t>Future Shif</w:t>
                  </w:r>
                  <w:r>
                    <w:rPr>
                      <w:rFonts w:asciiTheme="minorHAnsi" w:hAnsiTheme="minorHAnsi"/>
                      <w:b/>
                    </w:rPr>
                    <w:t>t of Regional Population Growth</w:t>
                  </w:r>
                </w:p>
              </w:tc>
            </w:tr>
            <w:tr w:rsidR="00D932B4" w:rsidRPr="005113B7" w14:paraId="29AC5E22" w14:textId="77777777" w:rsidTr="00985635">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D2CCA" w14:textId="77777777" w:rsidR="00D932B4" w:rsidRPr="006D2A82" w:rsidRDefault="00D932B4" w:rsidP="00D932B4">
                  <w:pPr>
                    <w:pStyle w:val="Step"/>
                    <w:keepNext w:val="0"/>
                    <w:keepLines w:val="0"/>
                    <w:jc w:val="center"/>
                    <w:rPr>
                      <w:rFonts w:asciiTheme="minorHAnsi" w:hAnsiTheme="minorHAnsi"/>
                      <w:b/>
                    </w:rPr>
                  </w:pPr>
                  <w:r w:rsidRPr="006D2A82">
                    <w:rPr>
                      <w:rFonts w:asciiTheme="minorHAnsi" w:hAnsiTheme="minorHAnsi"/>
                      <w:b/>
                    </w:rPr>
                    <w:t>Ranking</w:t>
                  </w:r>
                </w:p>
              </w:tc>
              <w:tc>
                <w:tcPr>
                  <w:tcW w:w="6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1C105C" w14:textId="77777777" w:rsidR="00D932B4" w:rsidRPr="006D2A82" w:rsidDel="000F6C9E" w:rsidRDefault="00D932B4" w:rsidP="00D932B4">
                  <w:pPr>
                    <w:pStyle w:val="Step"/>
                    <w:keepNext w:val="0"/>
                    <w:keepLines w:val="0"/>
                    <w:jc w:val="center"/>
                    <w:rPr>
                      <w:rFonts w:asciiTheme="minorHAnsi" w:hAnsiTheme="minorHAnsi"/>
                      <w:b/>
                    </w:rPr>
                  </w:pPr>
                  <w:r w:rsidRPr="006D2A82">
                    <w:rPr>
                      <w:rFonts w:asciiTheme="minorHAnsi" w:hAnsiTheme="minorHAnsi"/>
                      <w:b/>
                    </w:rPr>
                    <w:t>Ranking Measure</w:t>
                  </w:r>
                </w:p>
              </w:tc>
            </w:tr>
            <w:tr w:rsidR="00D932B4" w:rsidRPr="005113B7" w14:paraId="62C07ABA"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54A4077B"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High</w:t>
                  </w:r>
                </w:p>
              </w:tc>
              <w:tc>
                <w:tcPr>
                  <w:tcW w:w="6569" w:type="dxa"/>
                  <w:tcBorders>
                    <w:top w:val="single" w:sz="4" w:space="0" w:color="auto"/>
                    <w:left w:val="single" w:sz="4" w:space="0" w:color="auto"/>
                    <w:bottom w:val="single" w:sz="4" w:space="0" w:color="auto"/>
                    <w:right w:val="single" w:sz="4" w:space="0" w:color="auto"/>
                  </w:tcBorders>
                  <w:vAlign w:val="center"/>
                </w:tcPr>
                <w:p w14:paraId="33BFDE50"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Population growth is anticipated in the majority of the PDAs and is expected to be greater than growth projections for the FLUSA</w:t>
                  </w:r>
                </w:p>
              </w:tc>
            </w:tr>
            <w:tr w:rsidR="00D932B4" w:rsidRPr="005113B7" w14:paraId="0C440E3C"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0D311F58"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Medium-High</w:t>
                  </w:r>
                </w:p>
              </w:tc>
              <w:tc>
                <w:tcPr>
                  <w:tcW w:w="6569" w:type="dxa"/>
                  <w:tcBorders>
                    <w:top w:val="single" w:sz="4" w:space="0" w:color="auto"/>
                    <w:left w:val="single" w:sz="4" w:space="0" w:color="auto"/>
                    <w:bottom w:val="single" w:sz="4" w:space="0" w:color="auto"/>
                    <w:right w:val="single" w:sz="4" w:space="0" w:color="auto"/>
                  </w:tcBorders>
                  <w:vAlign w:val="center"/>
                </w:tcPr>
                <w:p w14:paraId="308C2A6B"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Population growth is anticipated in some of the PDAs and is expected to be greater than growth projections for the FLUSA</w:t>
                  </w:r>
                </w:p>
              </w:tc>
            </w:tr>
            <w:tr w:rsidR="00D932B4" w:rsidRPr="005113B7" w14:paraId="3CC42653"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29E2D297"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w:t>
                  </w:r>
                </w:p>
              </w:tc>
              <w:tc>
                <w:tcPr>
                  <w:tcW w:w="6569" w:type="dxa"/>
                  <w:tcBorders>
                    <w:top w:val="single" w:sz="4" w:space="0" w:color="auto"/>
                    <w:left w:val="single" w:sz="4" w:space="0" w:color="auto"/>
                    <w:bottom w:val="single" w:sz="4" w:space="0" w:color="auto"/>
                    <w:right w:val="single" w:sz="4" w:space="0" w:color="auto"/>
                  </w:tcBorders>
                  <w:vAlign w:val="center"/>
                </w:tcPr>
                <w:p w14:paraId="7DB5A692" w14:textId="77777777" w:rsidR="00D932B4" w:rsidRPr="00160B8B"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Population growth is anticipated in the majority of the PDAs and is expected to be similar to growth projections for the FLUSA</w:t>
                  </w:r>
                </w:p>
              </w:tc>
            </w:tr>
            <w:tr w:rsidR="00D932B4" w:rsidRPr="005113B7" w14:paraId="1A8B4FAF" w14:textId="77777777" w:rsidTr="00985635">
              <w:trPr>
                <w:trHeight w:val="233"/>
              </w:trPr>
              <w:tc>
                <w:tcPr>
                  <w:tcW w:w="1601" w:type="dxa"/>
                  <w:tcBorders>
                    <w:top w:val="single" w:sz="4" w:space="0" w:color="auto"/>
                    <w:left w:val="single" w:sz="4" w:space="0" w:color="auto"/>
                    <w:bottom w:val="single" w:sz="4" w:space="0" w:color="auto"/>
                    <w:right w:val="single" w:sz="4" w:space="0" w:color="auto"/>
                  </w:tcBorders>
                  <w:vAlign w:val="center"/>
                  <w:hideMark/>
                </w:tcPr>
                <w:p w14:paraId="4BFF1E96"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Medium-Low</w:t>
                  </w:r>
                </w:p>
              </w:tc>
              <w:tc>
                <w:tcPr>
                  <w:tcW w:w="6569" w:type="dxa"/>
                  <w:tcBorders>
                    <w:top w:val="single" w:sz="4" w:space="0" w:color="auto"/>
                    <w:left w:val="single" w:sz="4" w:space="0" w:color="auto"/>
                    <w:bottom w:val="single" w:sz="4" w:space="0" w:color="auto"/>
                    <w:right w:val="single" w:sz="4" w:space="0" w:color="auto"/>
                  </w:tcBorders>
                  <w:vAlign w:val="center"/>
                </w:tcPr>
                <w:p w14:paraId="15453191"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Population growth is anticipated in the majority of the PDAs is expected to be less than growth projections for the FLUSA</w:t>
                  </w:r>
                </w:p>
              </w:tc>
            </w:tr>
            <w:tr w:rsidR="00D932B4" w:rsidRPr="005113B7" w14:paraId="3DEEB2FF" w14:textId="77777777" w:rsidTr="00985635">
              <w:trPr>
                <w:trHeight w:val="372"/>
              </w:trPr>
              <w:tc>
                <w:tcPr>
                  <w:tcW w:w="1601" w:type="dxa"/>
                  <w:tcBorders>
                    <w:top w:val="single" w:sz="4" w:space="0" w:color="auto"/>
                    <w:left w:val="single" w:sz="4" w:space="0" w:color="auto"/>
                    <w:bottom w:val="single" w:sz="4" w:space="0" w:color="auto"/>
                    <w:right w:val="single" w:sz="4" w:space="0" w:color="auto"/>
                  </w:tcBorders>
                  <w:vAlign w:val="center"/>
                  <w:hideMark/>
                </w:tcPr>
                <w:p w14:paraId="6D7CB567"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Low</w:t>
                  </w:r>
                </w:p>
              </w:tc>
              <w:tc>
                <w:tcPr>
                  <w:tcW w:w="6569" w:type="dxa"/>
                  <w:tcBorders>
                    <w:top w:val="single" w:sz="4" w:space="0" w:color="auto"/>
                    <w:left w:val="single" w:sz="4" w:space="0" w:color="auto"/>
                    <w:bottom w:val="single" w:sz="4" w:space="0" w:color="auto"/>
                    <w:right w:val="single" w:sz="4" w:space="0" w:color="auto"/>
                  </w:tcBorders>
                  <w:vAlign w:val="center"/>
                </w:tcPr>
                <w:p w14:paraId="64481F89"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P</w:t>
                  </w:r>
                  <w:r w:rsidRPr="004408C5">
                    <w:rPr>
                      <w:rFonts w:asciiTheme="minorHAnsi" w:eastAsia="Times New Roman" w:hAnsiTheme="minorHAnsi"/>
                    </w:rPr>
                    <w:t xml:space="preserve">opulation </w:t>
                  </w:r>
                  <w:r>
                    <w:rPr>
                      <w:rFonts w:asciiTheme="minorHAnsi" w:eastAsia="Times New Roman" w:hAnsiTheme="minorHAnsi"/>
                    </w:rPr>
                    <w:t xml:space="preserve">growth </w:t>
                  </w:r>
                  <w:r w:rsidRPr="002B2785">
                    <w:rPr>
                      <w:rFonts w:asciiTheme="minorHAnsi" w:eastAsia="Times New Roman" w:hAnsiTheme="minorHAnsi"/>
                      <w:u w:val="single"/>
                    </w:rPr>
                    <w:t>is not anticipated</w:t>
                  </w:r>
                  <w:r>
                    <w:rPr>
                      <w:rFonts w:asciiTheme="minorHAnsi" w:eastAsia="Times New Roman" w:hAnsiTheme="minorHAnsi"/>
                    </w:rPr>
                    <w:t xml:space="preserve"> within any of the PDAs based on interviews with local planners</w:t>
                  </w:r>
                </w:p>
              </w:tc>
            </w:tr>
          </w:tbl>
          <w:p w14:paraId="1BDA7509" w14:textId="0955AD84" w:rsidR="00D932B4" w:rsidRPr="00B924DB" w:rsidRDefault="00D932B4" w:rsidP="00B24D6E">
            <w:pPr>
              <w:pStyle w:val="Step"/>
              <w:keepNext w:val="0"/>
              <w:keepLines w:val="0"/>
            </w:pPr>
            <w:r w:rsidRPr="00D932B4">
              <w:rPr>
                <w:color w:val="FFFFFF" w:themeColor="background1"/>
              </w:rPr>
              <w:t>.</w:t>
            </w:r>
          </w:p>
        </w:tc>
      </w:tr>
      <w:tr w:rsidR="00B24D6E" w:rsidRPr="009430F7" w14:paraId="5AE2183B" w14:textId="77777777" w:rsidTr="00B24D6E">
        <w:trPr>
          <w:trHeight w:val="3468"/>
        </w:trPr>
        <w:tc>
          <w:tcPr>
            <w:tcW w:w="251" w:type="pct"/>
            <w:vAlign w:val="center"/>
          </w:tcPr>
          <w:p w14:paraId="48C819AE" w14:textId="30515BD7" w:rsidR="00B24D6E" w:rsidRDefault="00B24D6E" w:rsidP="00B24D6E">
            <w:pPr>
              <w:pStyle w:val="StepLetter"/>
            </w:pPr>
            <w:r>
              <w:t>D</w:t>
            </w:r>
          </w:p>
        </w:tc>
        <w:tc>
          <w:tcPr>
            <w:tcW w:w="726" w:type="pct"/>
            <w:tcBorders>
              <w:top w:val="single" w:sz="12" w:space="0" w:color="404040"/>
            </w:tcBorders>
            <w:vAlign w:val="center"/>
          </w:tcPr>
          <w:p w14:paraId="3F8DF59D" w14:textId="4B4D926D" w:rsidR="00B24D6E" w:rsidRPr="00C6137C" w:rsidRDefault="00B24D6E" w:rsidP="00B24D6E">
            <w:pPr>
              <w:pStyle w:val="Step"/>
              <w:keepNext w:val="0"/>
              <w:keepLines w:val="0"/>
              <w:rPr>
                <w:noProof/>
              </w:rPr>
            </w:pPr>
            <w:r w:rsidRPr="00C6137C">
              <w:rPr>
                <w:noProof/>
              </w:rPr>
              <w:drawing>
                <wp:inline distT="0" distB="0" distL="0" distR="0" wp14:anchorId="79F73C95" wp14:editId="1CDC09EE">
                  <wp:extent cx="822960" cy="76120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top w:val="single" w:sz="12" w:space="0" w:color="404040"/>
            </w:tcBorders>
            <w:vAlign w:val="center"/>
          </w:tcPr>
          <w:p w14:paraId="1088815C" w14:textId="77777777" w:rsidR="00B24D6E" w:rsidRDefault="00B24D6E" w:rsidP="00B24D6E">
            <w:pPr>
              <w:pStyle w:val="Step"/>
              <w:rPr>
                <w:rFonts w:asciiTheme="minorHAnsi" w:hAnsiTheme="minorHAnsi"/>
                <w:b/>
              </w:rPr>
            </w:pP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569"/>
            </w:tblGrid>
            <w:tr w:rsidR="00D932B4" w:rsidRPr="005113B7" w14:paraId="0D0C711D" w14:textId="77777777" w:rsidTr="00985635">
              <w:tc>
                <w:tcPr>
                  <w:tcW w:w="1601" w:type="dxa"/>
                  <w:tcBorders>
                    <w:top w:val="single" w:sz="4" w:space="0" w:color="auto"/>
                    <w:left w:val="single" w:sz="4" w:space="0" w:color="auto"/>
                    <w:bottom w:val="single" w:sz="4" w:space="0" w:color="auto"/>
                    <w:right w:val="nil"/>
                  </w:tcBorders>
                  <w:shd w:val="clear" w:color="auto" w:fill="D9D9D9" w:themeFill="background1" w:themeFillShade="D9"/>
                </w:tcPr>
                <w:p w14:paraId="6213F012" w14:textId="77777777" w:rsidR="00D932B4" w:rsidRPr="006D2A82" w:rsidRDefault="00D932B4" w:rsidP="00D932B4">
                  <w:pPr>
                    <w:pStyle w:val="Step"/>
                    <w:keepNext w:val="0"/>
                    <w:keepLines w:val="0"/>
                    <w:jc w:val="center"/>
                    <w:rPr>
                      <w:rFonts w:asciiTheme="minorHAnsi" w:hAnsiTheme="minorHAnsi"/>
                      <w:b/>
                    </w:rPr>
                  </w:pPr>
                </w:p>
              </w:tc>
              <w:tc>
                <w:tcPr>
                  <w:tcW w:w="6569" w:type="dxa"/>
                  <w:tcBorders>
                    <w:top w:val="single" w:sz="4" w:space="0" w:color="auto"/>
                    <w:left w:val="nil"/>
                    <w:bottom w:val="single" w:sz="4" w:space="0" w:color="auto"/>
                    <w:right w:val="single" w:sz="4" w:space="0" w:color="auto"/>
                  </w:tcBorders>
                  <w:shd w:val="clear" w:color="auto" w:fill="D9D9D9" w:themeFill="background1" w:themeFillShade="D9"/>
                </w:tcPr>
                <w:p w14:paraId="31EDDB8D" w14:textId="77777777" w:rsidR="00D932B4" w:rsidRPr="006D2A82" w:rsidRDefault="00D932B4" w:rsidP="00D932B4">
                  <w:pPr>
                    <w:pStyle w:val="Step"/>
                    <w:keepNext w:val="0"/>
                    <w:keepLines w:val="0"/>
                    <w:jc w:val="center"/>
                    <w:rPr>
                      <w:rFonts w:asciiTheme="minorHAnsi" w:hAnsiTheme="minorHAnsi"/>
                      <w:b/>
                    </w:rPr>
                  </w:pPr>
                  <w:r w:rsidRPr="00FE00AD">
                    <w:rPr>
                      <w:rFonts w:asciiTheme="minorHAnsi" w:hAnsiTheme="minorHAnsi"/>
                      <w:b/>
                    </w:rPr>
                    <w:t xml:space="preserve">Future Shift of Regional </w:t>
                  </w:r>
                  <w:r>
                    <w:rPr>
                      <w:rFonts w:asciiTheme="minorHAnsi" w:hAnsiTheme="minorHAnsi"/>
                      <w:b/>
                    </w:rPr>
                    <w:t>Employment Growth</w:t>
                  </w:r>
                </w:p>
              </w:tc>
            </w:tr>
            <w:tr w:rsidR="00D932B4" w:rsidRPr="005113B7" w14:paraId="24341A65" w14:textId="77777777" w:rsidTr="00985635">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5C248D" w14:textId="77777777" w:rsidR="00D932B4" w:rsidRPr="006D2A82" w:rsidRDefault="00D932B4" w:rsidP="00D932B4">
                  <w:pPr>
                    <w:pStyle w:val="Step"/>
                    <w:keepNext w:val="0"/>
                    <w:keepLines w:val="0"/>
                    <w:jc w:val="center"/>
                    <w:rPr>
                      <w:rFonts w:asciiTheme="minorHAnsi" w:hAnsiTheme="minorHAnsi"/>
                      <w:b/>
                    </w:rPr>
                  </w:pPr>
                  <w:r w:rsidRPr="006D2A82">
                    <w:rPr>
                      <w:rFonts w:asciiTheme="minorHAnsi" w:hAnsiTheme="minorHAnsi"/>
                      <w:b/>
                    </w:rPr>
                    <w:t>Ranking</w:t>
                  </w:r>
                </w:p>
              </w:tc>
              <w:tc>
                <w:tcPr>
                  <w:tcW w:w="6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F305D9" w14:textId="77777777" w:rsidR="00D932B4" w:rsidRPr="006D2A82" w:rsidDel="000F6C9E" w:rsidRDefault="00D932B4" w:rsidP="00D932B4">
                  <w:pPr>
                    <w:pStyle w:val="Step"/>
                    <w:keepNext w:val="0"/>
                    <w:keepLines w:val="0"/>
                    <w:jc w:val="center"/>
                    <w:rPr>
                      <w:rFonts w:asciiTheme="minorHAnsi" w:hAnsiTheme="minorHAnsi"/>
                      <w:b/>
                    </w:rPr>
                  </w:pPr>
                  <w:r w:rsidRPr="006D2A82">
                    <w:rPr>
                      <w:rFonts w:asciiTheme="minorHAnsi" w:hAnsiTheme="minorHAnsi"/>
                      <w:b/>
                    </w:rPr>
                    <w:t>Ranking Measure</w:t>
                  </w:r>
                </w:p>
              </w:tc>
            </w:tr>
            <w:tr w:rsidR="00D932B4" w:rsidRPr="005113B7" w14:paraId="028B9074"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7DE54FE2"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High</w:t>
                  </w:r>
                </w:p>
              </w:tc>
              <w:tc>
                <w:tcPr>
                  <w:tcW w:w="6569" w:type="dxa"/>
                  <w:tcBorders>
                    <w:top w:val="single" w:sz="4" w:space="0" w:color="auto"/>
                    <w:left w:val="single" w:sz="4" w:space="0" w:color="auto"/>
                    <w:bottom w:val="single" w:sz="4" w:space="0" w:color="auto"/>
                    <w:right w:val="single" w:sz="4" w:space="0" w:color="auto"/>
                  </w:tcBorders>
                  <w:vAlign w:val="center"/>
                </w:tcPr>
                <w:p w14:paraId="61367DF8"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Employment growth is anticipated in the majority of the PDAs and is expected to be greater than growth projections for the FLUSA</w:t>
                  </w:r>
                </w:p>
              </w:tc>
            </w:tr>
            <w:tr w:rsidR="00D932B4" w:rsidRPr="005113B7" w14:paraId="684AAB61"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3F316132"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Medium-High</w:t>
                  </w:r>
                </w:p>
              </w:tc>
              <w:tc>
                <w:tcPr>
                  <w:tcW w:w="6569" w:type="dxa"/>
                  <w:tcBorders>
                    <w:top w:val="single" w:sz="4" w:space="0" w:color="auto"/>
                    <w:left w:val="single" w:sz="4" w:space="0" w:color="auto"/>
                    <w:bottom w:val="single" w:sz="4" w:space="0" w:color="auto"/>
                    <w:right w:val="single" w:sz="4" w:space="0" w:color="auto"/>
                  </w:tcBorders>
                  <w:vAlign w:val="center"/>
                </w:tcPr>
                <w:p w14:paraId="646A97B3"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Employment growth is anticipated in some of the PDAs and is expected to be greater than growth projections for the FLUSA</w:t>
                  </w:r>
                </w:p>
              </w:tc>
            </w:tr>
            <w:tr w:rsidR="00D932B4" w:rsidRPr="005113B7" w14:paraId="190DD30D"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139DA406"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w:t>
                  </w:r>
                </w:p>
              </w:tc>
              <w:tc>
                <w:tcPr>
                  <w:tcW w:w="6569" w:type="dxa"/>
                  <w:tcBorders>
                    <w:top w:val="single" w:sz="4" w:space="0" w:color="auto"/>
                    <w:left w:val="single" w:sz="4" w:space="0" w:color="auto"/>
                    <w:bottom w:val="single" w:sz="4" w:space="0" w:color="auto"/>
                    <w:right w:val="single" w:sz="4" w:space="0" w:color="auto"/>
                  </w:tcBorders>
                  <w:vAlign w:val="center"/>
                </w:tcPr>
                <w:p w14:paraId="21AA305B" w14:textId="77777777" w:rsidR="00D932B4" w:rsidRPr="00160B8B"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Employment growth is anticipated in the majority of the PDAs and is expected to be similar to growth projections for the FLUSA</w:t>
                  </w:r>
                </w:p>
              </w:tc>
            </w:tr>
            <w:tr w:rsidR="00D932B4" w:rsidRPr="005113B7" w14:paraId="4C407623" w14:textId="77777777" w:rsidTr="00985635">
              <w:trPr>
                <w:trHeight w:val="233"/>
              </w:trPr>
              <w:tc>
                <w:tcPr>
                  <w:tcW w:w="1601" w:type="dxa"/>
                  <w:tcBorders>
                    <w:top w:val="single" w:sz="4" w:space="0" w:color="auto"/>
                    <w:left w:val="single" w:sz="4" w:space="0" w:color="auto"/>
                    <w:bottom w:val="single" w:sz="4" w:space="0" w:color="auto"/>
                    <w:right w:val="single" w:sz="4" w:space="0" w:color="auto"/>
                  </w:tcBorders>
                  <w:vAlign w:val="center"/>
                  <w:hideMark/>
                </w:tcPr>
                <w:p w14:paraId="426651D8"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Medium-Low</w:t>
                  </w:r>
                </w:p>
              </w:tc>
              <w:tc>
                <w:tcPr>
                  <w:tcW w:w="6569" w:type="dxa"/>
                  <w:tcBorders>
                    <w:top w:val="single" w:sz="4" w:space="0" w:color="auto"/>
                    <w:left w:val="single" w:sz="4" w:space="0" w:color="auto"/>
                    <w:bottom w:val="single" w:sz="4" w:space="0" w:color="auto"/>
                    <w:right w:val="single" w:sz="4" w:space="0" w:color="auto"/>
                  </w:tcBorders>
                  <w:vAlign w:val="center"/>
                </w:tcPr>
                <w:p w14:paraId="6A5EA72E"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Employment growth is anticipated in the majority of the PDAs is expected to be less than growth projections for the FLUSA</w:t>
                  </w:r>
                </w:p>
              </w:tc>
            </w:tr>
            <w:tr w:rsidR="00D932B4" w:rsidRPr="005113B7" w14:paraId="6B31156B" w14:textId="77777777" w:rsidTr="00985635">
              <w:trPr>
                <w:trHeight w:val="372"/>
              </w:trPr>
              <w:tc>
                <w:tcPr>
                  <w:tcW w:w="1601" w:type="dxa"/>
                  <w:tcBorders>
                    <w:top w:val="single" w:sz="4" w:space="0" w:color="auto"/>
                    <w:left w:val="single" w:sz="4" w:space="0" w:color="auto"/>
                    <w:bottom w:val="single" w:sz="4" w:space="0" w:color="auto"/>
                    <w:right w:val="single" w:sz="4" w:space="0" w:color="auto"/>
                  </w:tcBorders>
                  <w:vAlign w:val="center"/>
                  <w:hideMark/>
                </w:tcPr>
                <w:p w14:paraId="6001022B"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Low</w:t>
                  </w:r>
                </w:p>
              </w:tc>
              <w:tc>
                <w:tcPr>
                  <w:tcW w:w="6569" w:type="dxa"/>
                  <w:tcBorders>
                    <w:top w:val="single" w:sz="4" w:space="0" w:color="auto"/>
                    <w:left w:val="single" w:sz="4" w:space="0" w:color="auto"/>
                    <w:bottom w:val="single" w:sz="4" w:space="0" w:color="auto"/>
                    <w:right w:val="single" w:sz="4" w:space="0" w:color="auto"/>
                  </w:tcBorders>
                  <w:vAlign w:val="center"/>
                </w:tcPr>
                <w:p w14:paraId="21BD0337" w14:textId="77777777" w:rsidR="00D932B4" w:rsidRPr="004408C5" w:rsidDel="000F6C9E" w:rsidRDefault="00D932B4" w:rsidP="00D932B4">
                  <w:pPr>
                    <w:pStyle w:val="Step"/>
                    <w:keepNext w:val="0"/>
                    <w:keepLines w:val="0"/>
                    <w:jc w:val="left"/>
                    <w:rPr>
                      <w:rFonts w:asciiTheme="minorHAnsi" w:eastAsia="Times New Roman" w:hAnsiTheme="minorHAnsi"/>
                    </w:rPr>
                  </w:pPr>
                  <w:r>
                    <w:rPr>
                      <w:rFonts w:asciiTheme="minorHAnsi" w:eastAsia="Times New Roman" w:hAnsiTheme="minorHAnsi"/>
                    </w:rPr>
                    <w:t>Employment</w:t>
                  </w:r>
                  <w:r w:rsidRPr="004408C5">
                    <w:rPr>
                      <w:rFonts w:asciiTheme="minorHAnsi" w:eastAsia="Times New Roman" w:hAnsiTheme="minorHAnsi"/>
                    </w:rPr>
                    <w:t xml:space="preserve"> </w:t>
                  </w:r>
                  <w:r>
                    <w:rPr>
                      <w:rFonts w:asciiTheme="minorHAnsi" w:eastAsia="Times New Roman" w:hAnsiTheme="minorHAnsi"/>
                    </w:rPr>
                    <w:t xml:space="preserve">growth </w:t>
                  </w:r>
                  <w:r w:rsidRPr="002B2785">
                    <w:rPr>
                      <w:rFonts w:asciiTheme="minorHAnsi" w:eastAsia="Times New Roman" w:hAnsiTheme="minorHAnsi"/>
                      <w:u w:val="single"/>
                    </w:rPr>
                    <w:t>is not anticipated</w:t>
                  </w:r>
                  <w:r>
                    <w:rPr>
                      <w:rFonts w:asciiTheme="minorHAnsi" w:eastAsia="Times New Roman" w:hAnsiTheme="minorHAnsi"/>
                    </w:rPr>
                    <w:t xml:space="preserve"> within any of the PDAs based on interviews with local planners</w:t>
                  </w:r>
                </w:p>
              </w:tc>
            </w:tr>
          </w:tbl>
          <w:p w14:paraId="441453DD" w14:textId="550F8BCD" w:rsidR="00D932B4" w:rsidRPr="006D2A82" w:rsidRDefault="00D932B4" w:rsidP="00B24D6E">
            <w:pPr>
              <w:pStyle w:val="Step"/>
              <w:rPr>
                <w:rFonts w:asciiTheme="minorHAnsi" w:hAnsiTheme="minorHAnsi"/>
                <w:b/>
              </w:rPr>
            </w:pPr>
            <w:r w:rsidRPr="00D932B4">
              <w:rPr>
                <w:rFonts w:asciiTheme="minorHAnsi" w:hAnsiTheme="minorHAnsi"/>
                <w:b/>
                <w:color w:val="FFFFFF" w:themeColor="background1"/>
              </w:rPr>
              <w:t>.</w:t>
            </w:r>
          </w:p>
        </w:tc>
      </w:tr>
      <w:tr w:rsidR="00B24D6E" w:rsidRPr="009430F7" w14:paraId="2A55FDB4" w14:textId="77777777" w:rsidTr="00B24D6E">
        <w:trPr>
          <w:trHeight w:val="2511"/>
        </w:trPr>
        <w:tc>
          <w:tcPr>
            <w:tcW w:w="251" w:type="pct"/>
            <w:vAlign w:val="center"/>
          </w:tcPr>
          <w:p w14:paraId="076AB19B" w14:textId="3734070A" w:rsidR="00B24D6E" w:rsidRDefault="00B24D6E" w:rsidP="00B24D6E">
            <w:pPr>
              <w:pStyle w:val="StepLetter"/>
            </w:pPr>
            <w:r>
              <w:lastRenderedPageBreak/>
              <w:t>E</w:t>
            </w:r>
          </w:p>
        </w:tc>
        <w:tc>
          <w:tcPr>
            <w:tcW w:w="726" w:type="pct"/>
            <w:tcBorders>
              <w:bottom w:val="single" w:sz="12" w:space="0" w:color="404040"/>
            </w:tcBorders>
            <w:vAlign w:val="center"/>
          </w:tcPr>
          <w:p w14:paraId="232C4DF8" w14:textId="4D310804" w:rsidR="00B24D6E" w:rsidRPr="00C6137C" w:rsidRDefault="00B24D6E" w:rsidP="00B24D6E">
            <w:pPr>
              <w:pStyle w:val="Step"/>
              <w:keepNext w:val="0"/>
              <w:keepLines w:val="0"/>
              <w:rPr>
                <w:noProof/>
              </w:rPr>
            </w:pPr>
            <w:r w:rsidRPr="00C6137C">
              <w:rPr>
                <w:noProof/>
              </w:rPr>
              <w:drawing>
                <wp:inline distT="0" distB="0" distL="0" distR="0" wp14:anchorId="6D0D71C5" wp14:editId="37D2771F">
                  <wp:extent cx="822960" cy="7612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bottom w:val="single" w:sz="12" w:space="0" w:color="404040"/>
            </w:tcBorders>
            <w:vAlign w:val="center"/>
          </w:tcPr>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569"/>
            </w:tblGrid>
            <w:tr w:rsidR="00D932B4" w:rsidRPr="005113B7" w14:paraId="478656E0" w14:textId="77777777" w:rsidTr="00985635">
              <w:tc>
                <w:tcPr>
                  <w:tcW w:w="1601" w:type="dxa"/>
                  <w:tcBorders>
                    <w:top w:val="single" w:sz="4" w:space="0" w:color="auto"/>
                    <w:left w:val="single" w:sz="4" w:space="0" w:color="auto"/>
                    <w:bottom w:val="single" w:sz="4" w:space="0" w:color="auto"/>
                    <w:right w:val="nil"/>
                  </w:tcBorders>
                  <w:shd w:val="clear" w:color="auto" w:fill="D9D9D9" w:themeFill="background1" w:themeFillShade="D9"/>
                </w:tcPr>
                <w:p w14:paraId="22B1AD9A" w14:textId="77777777" w:rsidR="00D932B4" w:rsidRPr="006D2A82" w:rsidRDefault="00D932B4" w:rsidP="00D932B4">
                  <w:pPr>
                    <w:pStyle w:val="Step"/>
                    <w:keepNext w:val="0"/>
                    <w:keepLines w:val="0"/>
                    <w:jc w:val="center"/>
                    <w:rPr>
                      <w:rFonts w:asciiTheme="minorHAnsi" w:hAnsiTheme="minorHAnsi"/>
                      <w:b/>
                    </w:rPr>
                  </w:pPr>
                </w:p>
              </w:tc>
              <w:tc>
                <w:tcPr>
                  <w:tcW w:w="6569" w:type="dxa"/>
                  <w:tcBorders>
                    <w:top w:val="single" w:sz="4" w:space="0" w:color="auto"/>
                    <w:left w:val="nil"/>
                    <w:bottom w:val="single" w:sz="4" w:space="0" w:color="auto"/>
                    <w:right w:val="single" w:sz="4" w:space="0" w:color="auto"/>
                  </w:tcBorders>
                  <w:shd w:val="clear" w:color="auto" w:fill="D9D9D9" w:themeFill="background1" w:themeFillShade="D9"/>
                </w:tcPr>
                <w:p w14:paraId="155DB8C7" w14:textId="77777777" w:rsidR="00D932B4" w:rsidRPr="006D2A82" w:rsidRDefault="00D932B4" w:rsidP="00D932B4">
                  <w:pPr>
                    <w:pStyle w:val="Step"/>
                    <w:keepNext w:val="0"/>
                    <w:keepLines w:val="0"/>
                    <w:jc w:val="center"/>
                    <w:rPr>
                      <w:rFonts w:asciiTheme="minorHAnsi" w:hAnsiTheme="minorHAnsi"/>
                      <w:b/>
                    </w:rPr>
                  </w:pPr>
                  <w:r w:rsidRPr="00FE00AD">
                    <w:rPr>
                      <w:rFonts w:asciiTheme="minorHAnsi" w:hAnsiTheme="minorHAnsi"/>
                      <w:b/>
                    </w:rPr>
                    <w:t>Pressure for Land Development Outside Regulated Areas</w:t>
                  </w:r>
                </w:p>
              </w:tc>
            </w:tr>
            <w:tr w:rsidR="00D932B4" w:rsidRPr="005113B7" w14:paraId="0B0125CC" w14:textId="77777777" w:rsidTr="00985635">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FAC24" w14:textId="77777777" w:rsidR="00D932B4" w:rsidRPr="006D2A82" w:rsidRDefault="00D932B4" w:rsidP="00D932B4">
                  <w:pPr>
                    <w:pStyle w:val="Step"/>
                    <w:keepNext w:val="0"/>
                    <w:keepLines w:val="0"/>
                    <w:jc w:val="center"/>
                    <w:rPr>
                      <w:rFonts w:asciiTheme="minorHAnsi" w:hAnsiTheme="minorHAnsi"/>
                      <w:b/>
                    </w:rPr>
                  </w:pPr>
                  <w:r w:rsidRPr="006D2A82">
                    <w:rPr>
                      <w:rFonts w:asciiTheme="minorHAnsi" w:hAnsiTheme="minorHAnsi"/>
                      <w:b/>
                    </w:rPr>
                    <w:t>Ranking</w:t>
                  </w:r>
                </w:p>
              </w:tc>
              <w:tc>
                <w:tcPr>
                  <w:tcW w:w="6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3B8F9B" w14:textId="77777777" w:rsidR="00D932B4" w:rsidRPr="006D2A82" w:rsidDel="000F6C9E" w:rsidRDefault="00D932B4" w:rsidP="00D932B4">
                  <w:pPr>
                    <w:pStyle w:val="Step"/>
                    <w:keepNext w:val="0"/>
                    <w:keepLines w:val="0"/>
                    <w:jc w:val="center"/>
                    <w:rPr>
                      <w:rFonts w:asciiTheme="minorHAnsi" w:hAnsiTheme="minorHAnsi"/>
                      <w:b/>
                    </w:rPr>
                  </w:pPr>
                  <w:r w:rsidRPr="006D2A82">
                    <w:rPr>
                      <w:rFonts w:asciiTheme="minorHAnsi" w:hAnsiTheme="minorHAnsi"/>
                      <w:b/>
                    </w:rPr>
                    <w:t>Ranking Measure</w:t>
                  </w:r>
                </w:p>
              </w:tc>
            </w:tr>
            <w:tr w:rsidR="00D932B4" w:rsidRPr="005113B7" w14:paraId="4C063246"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4613B995"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High</w:t>
                  </w:r>
                </w:p>
              </w:tc>
              <w:tc>
                <w:tcPr>
                  <w:tcW w:w="6569" w:type="dxa"/>
                  <w:tcBorders>
                    <w:top w:val="single" w:sz="4" w:space="0" w:color="auto"/>
                    <w:left w:val="single" w:sz="4" w:space="0" w:color="auto"/>
                    <w:bottom w:val="single" w:sz="4" w:space="0" w:color="auto"/>
                    <w:right w:val="single" w:sz="4" w:space="0" w:color="auto"/>
                  </w:tcBorders>
                  <w:vAlign w:val="center"/>
                </w:tcPr>
                <w:p w14:paraId="7DC364FD" w14:textId="77777777" w:rsidR="00D932B4" w:rsidRPr="004408C5" w:rsidDel="000F6C9E" w:rsidRDefault="00D932B4" w:rsidP="00D932B4">
                  <w:pPr>
                    <w:pStyle w:val="Step"/>
                    <w:keepNext w:val="0"/>
                    <w:keepLines w:val="0"/>
                    <w:jc w:val="left"/>
                    <w:rPr>
                      <w:rFonts w:asciiTheme="minorHAnsi" w:eastAsia="Times New Roman" w:hAnsiTheme="minorHAnsi"/>
                    </w:rPr>
                  </w:pPr>
                  <w:r w:rsidRPr="004408C5">
                    <w:rPr>
                      <w:rFonts w:asciiTheme="minorHAnsi" w:eastAsia="Times New Roman" w:hAnsiTheme="minorHAnsi"/>
                    </w:rPr>
                    <w:t xml:space="preserve">All acres in the </w:t>
                  </w:r>
                  <w:r>
                    <w:rPr>
                      <w:rFonts w:asciiTheme="minorHAnsi" w:eastAsia="Times New Roman" w:hAnsiTheme="minorHAnsi"/>
                    </w:rPr>
                    <w:t>PDAs</w:t>
                  </w:r>
                  <w:r w:rsidRPr="004408C5">
                    <w:rPr>
                      <w:rFonts w:asciiTheme="minorHAnsi" w:eastAsia="Times New Roman" w:hAnsiTheme="minorHAnsi"/>
                    </w:rPr>
                    <w:t xml:space="preserve"> are </w:t>
                  </w:r>
                  <w:r w:rsidRPr="002B2785">
                    <w:rPr>
                      <w:rFonts w:asciiTheme="minorHAnsi" w:eastAsia="Times New Roman" w:hAnsiTheme="minorHAnsi"/>
                      <w:u w:val="single"/>
                    </w:rPr>
                    <w:t>outside</w:t>
                  </w:r>
                  <w:r w:rsidRPr="004408C5">
                    <w:rPr>
                      <w:rFonts w:asciiTheme="minorHAnsi" w:eastAsia="Times New Roman" w:hAnsiTheme="minorHAnsi"/>
                    </w:rPr>
                    <w:t xml:space="preserve"> a regulated area</w:t>
                  </w:r>
                </w:p>
              </w:tc>
            </w:tr>
            <w:tr w:rsidR="00D932B4" w:rsidRPr="005113B7" w14:paraId="25E70406"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24C384B8"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Medium-High</w:t>
                  </w:r>
                </w:p>
              </w:tc>
              <w:tc>
                <w:tcPr>
                  <w:tcW w:w="6569" w:type="dxa"/>
                  <w:tcBorders>
                    <w:top w:val="single" w:sz="4" w:space="0" w:color="auto"/>
                    <w:left w:val="single" w:sz="4" w:space="0" w:color="auto"/>
                    <w:bottom w:val="single" w:sz="4" w:space="0" w:color="auto"/>
                    <w:right w:val="single" w:sz="4" w:space="0" w:color="auto"/>
                  </w:tcBorders>
                  <w:vAlign w:val="center"/>
                </w:tcPr>
                <w:p w14:paraId="7BC73FC9" w14:textId="77777777" w:rsidR="00D932B4" w:rsidRPr="004408C5" w:rsidDel="000F6C9E" w:rsidRDefault="00D932B4" w:rsidP="00D932B4">
                  <w:pPr>
                    <w:pStyle w:val="Step"/>
                    <w:keepNext w:val="0"/>
                    <w:keepLines w:val="0"/>
                    <w:jc w:val="left"/>
                    <w:rPr>
                      <w:rFonts w:asciiTheme="minorHAnsi" w:eastAsia="Times New Roman" w:hAnsiTheme="minorHAnsi"/>
                    </w:rPr>
                  </w:pPr>
                  <w:r w:rsidRPr="004408C5">
                    <w:rPr>
                      <w:rFonts w:asciiTheme="minorHAnsi" w:eastAsia="Times New Roman" w:hAnsiTheme="minorHAnsi"/>
                    </w:rPr>
                    <w:t xml:space="preserve">The majority of acres in the PDAs are </w:t>
                  </w:r>
                  <w:r w:rsidRPr="002B2785">
                    <w:rPr>
                      <w:rFonts w:asciiTheme="minorHAnsi" w:eastAsia="Times New Roman" w:hAnsiTheme="minorHAnsi"/>
                      <w:u w:val="single"/>
                    </w:rPr>
                    <w:t>outside</w:t>
                  </w:r>
                  <w:r w:rsidRPr="004408C5">
                    <w:rPr>
                      <w:rFonts w:asciiTheme="minorHAnsi" w:eastAsia="Times New Roman" w:hAnsiTheme="minorHAnsi"/>
                    </w:rPr>
                    <w:t xml:space="preserve"> a regulated area</w:t>
                  </w:r>
                </w:p>
              </w:tc>
            </w:tr>
            <w:tr w:rsidR="00D932B4" w:rsidRPr="005113B7" w14:paraId="4BD5BD78" w14:textId="77777777" w:rsidTr="00985635">
              <w:trPr>
                <w:trHeight w:val="144"/>
              </w:trPr>
              <w:tc>
                <w:tcPr>
                  <w:tcW w:w="1601" w:type="dxa"/>
                  <w:tcBorders>
                    <w:top w:val="single" w:sz="4" w:space="0" w:color="auto"/>
                    <w:left w:val="single" w:sz="4" w:space="0" w:color="auto"/>
                    <w:bottom w:val="single" w:sz="4" w:space="0" w:color="auto"/>
                    <w:right w:val="single" w:sz="4" w:space="0" w:color="auto"/>
                  </w:tcBorders>
                  <w:vAlign w:val="center"/>
                  <w:hideMark/>
                </w:tcPr>
                <w:p w14:paraId="2A92135A"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w:t>
                  </w:r>
                </w:p>
              </w:tc>
              <w:tc>
                <w:tcPr>
                  <w:tcW w:w="6569" w:type="dxa"/>
                  <w:tcBorders>
                    <w:top w:val="single" w:sz="4" w:space="0" w:color="auto"/>
                    <w:left w:val="single" w:sz="4" w:space="0" w:color="auto"/>
                    <w:bottom w:val="single" w:sz="4" w:space="0" w:color="auto"/>
                    <w:right w:val="single" w:sz="4" w:space="0" w:color="auto"/>
                  </w:tcBorders>
                  <w:vAlign w:val="center"/>
                </w:tcPr>
                <w:p w14:paraId="40FD2DE0" w14:textId="77777777" w:rsidR="00D932B4" w:rsidRPr="002B2785" w:rsidDel="000F6C9E" w:rsidRDefault="00D932B4" w:rsidP="00D932B4">
                  <w:pPr>
                    <w:pStyle w:val="CommentText"/>
                    <w:spacing w:after="0"/>
                    <w:rPr>
                      <w:rFonts w:asciiTheme="minorHAnsi" w:hAnsiTheme="minorHAnsi"/>
                      <w:sz w:val="22"/>
                      <w:szCs w:val="22"/>
                    </w:rPr>
                  </w:pPr>
                  <w:r w:rsidRPr="002B2785">
                    <w:rPr>
                      <w:rFonts w:asciiTheme="minorHAnsi" w:hAnsiTheme="minorHAnsi"/>
                      <w:sz w:val="22"/>
                      <w:szCs w:val="22"/>
                    </w:rPr>
                    <w:t xml:space="preserve">Approximately </w:t>
                  </w:r>
                  <w:r w:rsidRPr="004408C5">
                    <w:rPr>
                      <w:rFonts w:asciiTheme="minorHAnsi" w:hAnsiTheme="minorHAnsi"/>
                      <w:sz w:val="22"/>
                      <w:szCs w:val="22"/>
                    </w:rPr>
                    <w:t xml:space="preserve">half of the acres in the PDAs are </w:t>
                  </w:r>
                  <w:r w:rsidRPr="002B2785">
                    <w:rPr>
                      <w:rFonts w:asciiTheme="minorHAnsi" w:hAnsiTheme="minorHAnsi"/>
                      <w:sz w:val="22"/>
                      <w:szCs w:val="22"/>
                      <w:u w:val="single"/>
                    </w:rPr>
                    <w:t>outside</w:t>
                  </w:r>
                  <w:r w:rsidRPr="004408C5">
                    <w:rPr>
                      <w:rFonts w:asciiTheme="minorHAnsi" w:hAnsiTheme="minorHAnsi"/>
                      <w:sz w:val="22"/>
                      <w:szCs w:val="22"/>
                    </w:rPr>
                    <w:t xml:space="preserve"> a regulated area</w:t>
                  </w:r>
                </w:p>
              </w:tc>
            </w:tr>
            <w:tr w:rsidR="00D932B4" w:rsidRPr="005113B7" w14:paraId="7725D66C" w14:textId="77777777" w:rsidTr="00985635">
              <w:trPr>
                <w:trHeight w:val="233"/>
              </w:trPr>
              <w:tc>
                <w:tcPr>
                  <w:tcW w:w="1601" w:type="dxa"/>
                  <w:tcBorders>
                    <w:top w:val="single" w:sz="4" w:space="0" w:color="auto"/>
                    <w:left w:val="single" w:sz="4" w:space="0" w:color="auto"/>
                    <w:bottom w:val="single" w:sz="4" w:space="0" w:color="auto"/>
                    <w:right w:val="single" w:sz="4" w:space="0" w:color="auto"/>
                  </w:tcBorders>
                  <w:vAlign w:val="center"/>
                  <w:hideMark/>
                </w:tcPr>
                <w:p w14:paraId="61D28F4A"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Medium-Low</w:t>
                  </w:r>
                </w:p>
              </w:tc>
              <w:tc>
                <w:tcPr>
                  <w:tcW w:w="6569" w:type="dxa"/>
                  <w:tcBorders>
                    <w:top w:val="single" w:sz="4" w:space="0" w:color="auto"/>
                    <w:left w:val="single" w:sz="4" w:space="0" w:color="auto"/>
                    <w:bottom w:val="single" w:sz="4" w:space="0" w:color="auto"/>
                    <w:right w:val="single" w:sz="4" w:space="0" w:color="auto"/>
                  </w:tcBorders>
                  <w:vAlign w:val="center"/>
                </w:tcPr>
                <w:p w14:paraId="65CFFCE5" w14:textId="77777777" w:rsidR="00D932B4" w:rsidRPr="004408C5" w:rsidDel="000F6C9E" w:rsidRDefault="00D932B4" w:rsidP="00D932B4">
                  <w:pPr>
                    <w:pStyle w:val="Step"/>
                    <w:keepNext w:val="0"/>
                    <w:keepLines w:val="0"/>
                    <w:jc w:val="left"/>
                    <w:rPr>
                      <w:rFonts w:asciiTheme="minorHAnsi" w:eastAsia="Times New Roman" w:hAnsiTheme="minorHAnsi"/>
                    </w:rPr>
                  </w:pPr>
                  <w:r w:rsidRPr="004408C5">
                    <w:rPr>
                      <w:rFonts w:asciiTheme="minorHAnsi" w:eastAsia="Times New Roman" w:hAnsiTheme="minorHAnsi"/>
                    </w:rPr>
                    <w:t xml:space="preserve">The majority of acres in the PDAs are </w:t>
                  </w:r>
                  <w:r w:rsidRPr="002B2785">
                    <w:rPr>
                      <w:rFonts w:asciiTheme="minorHAnsi" w:eastAsia="Times New Roman" w:hAnsiTheme="minorHAnsi"/>
                      <w:u w:val="single"/>
                    </w:rPr>
                    <w:t>inside</w:t>
                  </w:r>
                  <w:r w:rsidRPr="004408C5">
                    <w:rPr>
                      <w:rFonts w:asciiTheme="minorHAnsi" w:eastAsia="Times New Roman" w:hAnsiTheme="minorHAnsi"/>
                    </w:rPr>
                    <w:t xml:space="preserve"> a regulated area</w:t>
                  </w:r>
                </w:p>
              </w:tc>
            </w:tr>
            <w:tr w:rsidR="00D932B4" w:rsidRPr="005113B7" w14:paraId="426A3396" w14:textId="77777777" w:rsidTr="00985635">
              <w:tc>
                <w:tcPr>
                  <w:tcW w:w="1601" w:type="dxa"/>
                  <w:tcBorders>
                    <w:top w:val="single" w:sz="4" w:space="0" w:color="auto"/>
                    <w:left w:val="single" w:sz="4" w:space="0" w:color="auto"/>
                    <w:bottom w:val="single" w:sz="4" w:space="0" w:color="auto"/>
                    <w:right w:val="single" w:sz="4" w:space="0" w:color="auto"/>
                  </w:tcBorders>
                  <w:vAlign w:val="center"/>
                  <w:hideMark/>
                </w:tcPr>
                <w:p w14:paraId="019FE965" w14:textId="77777777" w:rsidR="00D932B4" w:rsidRPr="006D2A82" w:rsidRDefault="00D932B4" w:rsidP="00D932B4">
                  <w:pPr>
                    <w:pStyle w:val="Step"/>
                    <w:keepNext w:val="0"/>
                    <w:keepLines w:val="0"/>
                    <w:jc w:val="center"/>
                    <w:rPr>
                      <w:rFonts w:asciiTheme="minorHAnsi" w:hAnsiTheme="minorHAnsi"/>
                    </w:rPr>
                  </w:pPr>
                  <w:r w:rsidRPr="006D2A82">
                    <w:rPr>
                      <w:rFonts w:asciiTheme="minorHAnsi" w:hAnsiTheme="minorHAnsi"/>
                    </w:rPr>
                    <w:t>Low</w:t>
                  </w:r>
                </w:p>
              </w:tc>
              <w:tc>
                <w:tcPr>
                  <w:tcW w:w="6569" w:type="dxa"/>
                  <w:tcBorders>
                    <w:top w:val="single" w:sz="4" w:space="0" w:color="auto"/>
                    <w:left w:val="single" w:sz="4" w:space="0" w:color="auto"/>
                    <w:bottom w:val="single" w:sz="4" w:space="0" w:color="auto"/>
                    <w:right w:val="single" w:sz="4" w:space="0" w:color="auto"/>
                  </w:tcBorders>
                  <w:vAlign w:val="center"/>
                </w:tcPr>
                <w:p w14:paraId="6EC97A6A" w14:textId="77777777" w:rsidR="00D932B4" w:rsidRPr="004408C5" w:rsidDel="000F6C9E" w:rsidRDefault="00D932B4" w:rsidP="00D932B4">
                  <w:pPr>
                    <w:pStyle w:val="Step"/>
                    <w:keepNext w:val="0"/>
                    <w:keepLines w:val="0"/>
                    <w:jc w:val="left"/>
                    <w:rPr>
                      <w:rFonts w:asciiTheme="minorHAnsi" w:eastAsia="Times New Roman" w:hAnsiTheme="minorHAnsi"/>
                    </w:rPr>
                  </w:pPr>
                  <w:r w:rsidRPr="004408C5">
                    <w:rPr>
                      <w:rFonts w:asciiTheme="minorHAnsi" w:eastAsia="Times New Roman" w:hAnsiTheme="minorHAnsi"/>
                    </w:rPr>
                    <w:t xml:space="preserve">All acres in the </w:t>
                  </w:r>
                  <w:r>
                    <w:rPr>
                      <w:rFonts w:asciiTheme="minorHAnsi" w:eastAsia="Times New Roman" w:hAnsiTheme="minorHAnsi"/>
                    </w:rPr>
                    <w:t>PDAs</w:t>
                  </w:r>
                  <w:r w:rsidRPr="004408C5">
                    <w:rPr>
                      <w:rFonts w:asciiTheme="minorHAnsi" w:eastAsia="Times New Roman" w:hAnsiTheme="minorHAnsi"/>
                    </w:rPr>
                    <w:t xml:space="preserve"> are </w:t>
                  </w:r>
                  <w:r w:rsidRPr="002B2785">
                    <w:rPr>
                      <w:rFonts w:asciiTheme="minorHAnsi" w:eastAsia="Times New Roman" w:hAnsiTheme="minorHAnsi"/>
                      <w:u w:val="single"/>
                    </w:rPr>
                    <w:t>inside</w:t>
                  </w:r>
                  <w:r w:rsidRPr="004408C5">
                    <w:rPr>
                      <w:rFonts w:asciiTheme="minorHAnsi" w:eastAsia="Times New Roman" w:hAnsiTheme="minorHAnsi"/>
                    </w:rPr>
                    <w:t xml:space="preserve"> a regulated area</w:t>
                  </w:r>
                </w:p>
              </w:tc>
            </w:tr>
          </w:tbl>
          <w:p w14:paraId="75B7E195" w14:textId="7F49E944" w:rsidR="00D932B4" w:rsidRPr="006D2A82" w:rsidRDefault="00D932B4" w:rsidP="00B24D6E">
            <w:pPr>
              <w:pStyle w:val="Step"/>
              <w:rPr>
                <w:rFonts w:asciiTheme="minorHAnsi" w:hAnsiTheme="minorHAnsi"/>
                <w:b/>
              </w:rPr>
            </w:pPr>
            <w:r w:rsidRPr="00D932B4">
              <w:rPr>
                <w:rFonts w:asciiTheme="minorHAnsi" w:hAnsiTheme="minorHAnsi"/>
                <w:b/>
                <w:color w:val="FFFFFF" w:themeColor="background1"/>
              </w:rPr>
              <w:t>.</w:t>
            </w:r>
          </w:p>
        </w:tc>
      </w:tr>
      <w:tr w:rsidR="00B24D6E" w:rsidRPr="009430F7" w14:paraId="2B9EC8E6" w14:textId="77777777" w:rsidTr="00B24D6E">
        <w:trPr>
          <w:trHeight w:val="5011"/>
        </w:trPr>
        <w:tc>
          <w:tcPr>
            <w:tcW w:w="251" w:type="pct"/>
            <w:vAlign w:val="center"/>
          </w:tcPr>
          <w:p w14:paraId="521FE574" w14:textId="61EF3CBF" w:rsidR="00B24D6E" w:rsidRDefault="00B24D6E" w:rsidP="00B24D6E">
            <w:pPr>
              <w:pStyle w:val="StepLetter"/>
            </w:pPr>
            <w:r>
              <w:t>F</w:t>
            </w:r>
          </w:p>
        </w:tc>
        <w:tc>
          <w:tcPr>
            <w:tcW w:w="726" w:type="pct"/>
            <w:tcBorders>
              <w:top w:val="single" w:sz="12" w:space="0" w:color="404040"/>
              <w:bottom w:val="nil"/>
            </w:tcBorders>
            <w:vAlign w:val="center"/>
          </w:tcPr>
          <w:p w14:paraId="2CB2662A" w14:textId="15F5FE8D" w:rsidR="00B24D6E" w:rsidRPr="00C6137C" w:rsidRDefault="00B24D6E" w:rsidP="00B24D6E">
            <w:pPr>
              <w:pStyle w:val="Step"/>
              <w:keepNext w:val="0"/>
              <w:keepLines w:val="0"/>
              <w:rPr>
                <w:noProof/>
              </w:rPr>
            </w:pPr>
            <w:r w:rsidRPr="00C6137C">
              <w:rPr>
                <w:noProof/>
              </w:rPr>
              <w:drawing>
                <wp:inline distT="0" distB="0" distL="0" distR="0" wp14:anchorId="19331C0D" wp14:editId="58C7D45F">
                  <wp:extent cx="822960" cy="7612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4" w:type="pct"/>
            <w:tcBorders>
              <w:top w:val="single" w:sz="12" w:space="0" w:color="404040"/>
              <w:bottom w:val="nil"/>
            </w:tcBorders>
            <w:vAlign w:val="center"/>
          </w:tcPr>
          <w:p w14:paraId="276F0F87" w14:textId="77777777" w:rsidR="00B24D6E" w:rsidRDefault="00B24D6E" w:rsidP="00B24D6E"/>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6569"/>
            </w:tblGrid>
            <w:tr w:rsidR="00B24D6E" w:rsidRPr="005113B7" w14:paraId="1B969D34" w14:textId="77777777" w:rsidTr="00732D02">
              <w:tc>
                <w:tcPr>
                  <w:tcW w:w="1601" w:type="dxa"/>
                  <w:tcBorders>
                    <w:top w:val="single" w:sz="4" w:space="0" w:color="auto"/>
                    <w:left w:val="single" w:sz="4" w:space="0" w:color="auto"/>
                    <w:bottom w:val="single" w:sz="4" w:space="0" w:color="auto"/>
                    <w:right w:val="nil"/>
                  </w:tcBorders>
                  <w:shd w:val="clear" w:color="auto" w:fill="D9D9D9" w:themeFill="background1" w:themeFillShade="D9"/>
                </w:tcPr>
                <w:p w14:paraId="6AB374C6" w14:textId="77777777" w:rsidR="00B24D6E" w:rsidRPr="006D2A82" w:rsidRDefault="00B24D6E" w:rsidP="00B24D6E">
                  <w:pPr>
                    <w:pStyle w:val="Step"/>
                    <w:keepNext w:val="0"/>
                    <w:keepLines w:val="0"/>
                    <w:jc w:val="center"/>
                    <w:rPr>
                      <w:rFonts w:asciiTheme="minorHAnsi" w:hAnsiTheme="minorHAnsi"/>
                      <w:b/>
                    </w:rPr>
                  </w:pPr>
                </w:p>
              </w:tc>
              <w:tc>
                <w:tcPr>
                  <w:tcW w:w="6569" w:type="dxa"/>
                  <w:tcBorders>
                    <w:top w:val="single" w:sz="4" w:space="0" w:color="auto"/>
                    <w:left w:val="nil"/>
                    <w:bottom w:val="single" w:sz="4" w:space="0" w:color="auto"/>
                    <w:right w:val="single" w:sz="4" w:space="0" w:color="auto"/>
                  </w:tcBorders>
                  <w:shd w:val="clear" w:color="auto" w:fill="D9D9D9" w:themeFill="background1" w:themeFillShade="D9"/>
                </w:tcPr>
                <w:p w14:paraId="0193BBC1" w14:textId="77777777" w:rsidR="00B24D6E" w:rsidRPr="006D2A82" w:rsidRDefault="00B24D6E" w:rsidP="00B24D6E">
                  <w:pPr>
                    <w:pStyle w:val="Step"/>
                    <w:keepNext w:val="0"/>
                    <w:keepLines w:val="0"/>
                    <w:jc w:val="center"/>
                    <w:rPr>
                      <w:rFonts w:asciiTheme="minorHAnsi" w:hAnsiTheme="minorHAnsi"/>
                      <w:b/>
                    </w:rPr>
                  </w:pPr>
                  <w:r w:rsidRPr="00FE00AD">
                    <w:rPr>
                      <w:rFonts w:asciiTheme="minorHAnsi" w:hAnsiTheme="minorHAnsi"/>
                      <w:b/>
                    </w:rPr>
                    <w:t>Planned/Managed Land Use and Impacts</w:t>
                  </w:r>
                </w:p>
              </w:tc>
            </w:tr>
            <w:tr w:rsidR="00B24D6E" w:rsidRPr="005113B7" w14:paraId="1ED35047" w14:textId="77777777" w:rsidTr="0080297C">
              <w:tc>
                <w:tcPr>
                  <w:tcW w:w="1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198F4E" w14:textId="77777777" w:rsidR="00B24D6E" w:rsidRPr="006D2A82" w:rsidRDefault="00B24D6E" w:rsidP="00B24D6E">
                  <w:pPr>
                    <w:pStyle w:val="Step"/>
                    <w:keepNext w:val="0"/>
                    <w:keepLines w:val="0"/>
                    <w:jc w:val="center"/>
                    <w:rPr>
                      <w:rFonts w:asciiTheme="minorHAnsi" w:hAnsiTheme="minorHAnsi"/>
                      <w:b/>
                    </w:rPr>
                  </w:pPr>
                  <w:r w:rsidRPr="006D2A82">
                    <w:rPr>
                      <w:rFonts w:asciiTheme="minorHAnsi" w:hAnsiTheme="minorHAnsi"/>
                      <w:b/>
                    </w:rPr>
                    <w:t>Ranking</w:t>
                  </w:r>
                </w:p>
              </w:tc>
              <w:tc>
                <w:tcPr>
                  <w:tcW w:w="6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9BB09C" w14:textId="77777777" w:rsidR="00B24D6E" w:rsidRPr="006D2A82" w:rsidDel="000F6C9E" w:rsidRDefault="00B24D6E" w:rsidP="00B24D6E">
                  <w:pPr>
                    <w:pStyle w:val="Step"/>
                    <w:keepNext w:val="0"/>
                    <w:keepLines w:val="0"/>
                    <w:jc w:val="center"/>
                    <w:rPr>
                      <w:rFonts w:asciiTheme="minorHAnsi" w:hAnsiTheme="minorHAnsi"/>
                      <w:b/>
                    </w:rPr>
                  </w:pPr>
                  <w:r w:rsidRPr="006D2A82">
                    <w:rPr>
                      <w:rFonts w:asciiTheme="minorHAnsi" w:hAnsiTheme="minorHAnsi"/>
                      <w:b/>
                    </w:rPr>
                    <w:t>Ranking Measure</w:t>
                  </w:r>
                </w:p>
              </w:tc>
            </w:tr>
            <w:tr w:rsidR="00B24D6E" w:rsidRPr="005113B7" w14:paraId="0400B83F" w14:textId="77777777" w:rsidTr="0080297C">
              <w:tc>
                <w:tcPr>
                  <w:tcW w:w="1601" w:type="dxa"/>
                  <w:tcBorders>
                    <w:top w:val="single" w:sz="4" w:space="0" w:color="auto"/>
                    <w:left w:val="single" w:sz="4" w:space="0" w:color="auto"/>
                    <w:bottom w:val="single" w:sz="4" w:space="0" w:color="auto"/>
                    <w:right w:val="single" w:sz="4" w:space="0" w:color="auto"/>
                  </w:tcBorders>
                  <w:vAlign w:val="center"/>
                  <w:hideMark/>
                </w:tcPr>
                <w:p w14:paraId="2BBB7428" w14:textId="77777777" w:rsidR="00B24D6E" w:rsidRPr="006D2A82" w:rsidRDefault="00B24D6E" w:rsidP="00B24D6E">
                  <w:pPr>
                    <w:pStyle w:val="Step"/>
                    <w:keepNext w:val="0"/>
                    <w:keepLines w:val="0"/>
                    <w:jc w:val="center"/>
                    <w:rPr>
                      <w:rFonts w:asciiTheme="minorHAnsi" w:hAnsiTheme="minorHAnsi"/>
                    </w:rPr>
                  </w:pPr>
                  <w:r w:rsidRPr="006D2A82">
                    <w:rPr>
                      <w:rFonts w:asciiTheme="minorHAnsi" w:hAnsiTheme="minorHAnsi"/>
                    </w:rPr>
                    <w:t>High</w:t>
                  </w:r>
                </w:p>
              </w:tc>
              <w:tc>
                <w:tcPr>
                  <w:tcW w:w="6569" w:type="dxa"/>
                  <w:tcBorders>
                    <w:top w:val="single" w:sz="4" w:space="0" w:color="auto"/>
                    <w:left w:val="single" w:sz="4" w:space="0" w:color="auto"/>
                    <w:bottom w:val="single" w:sz="4" w:space="0" w:color="auto"/>
                    <w:right w:val="single" w:sz="4" w:space="0" w:color="auto"/>
                  </w:tcBorders>
                  <w:vAlign w:val="center"/>
                </w:tcPr>
                <w:p w14:paraId="5163FD7E" w14:textId="77777777" w:rsidR="00B24D6E" w:rsidRPr="004408C5" w:rsidDel="000F6C9E" w:rsidRDefault="00B24D6E" w:rsidP="00B24D6E">
                  <w:pPr>
                    <w:pStyle w:val="Step"/>
                    <w:keepNext w:val="0"/>
                    <w:keepLines w:val="0"/>
                    <w:jc w:val="left"/>
                    <w:rPr>
                      <w:rFonts w:asciiTheme="minorHAnsi" w:eastAsia="Times New Roman" w:hAnsiTheme="minorHAnsi"/>
                    </w:rPr>
                  </w:pPr>
                  <w:r w:rsidRPr="004408C5">
                    <w:rPr>
                      <w:rFonts w:asciiTheme="minorHAnsi" w:eastAsia="Times New Roman" w:hAnsiTheme="minorHAnsi"/>
                    </w:rPr>
                    <w:t>Land development and stormwater management goals are non-existent</w:t>
                  </w:r>
                  <w:r>
                    <w:rPr>
                      <w:rFonts w:asciiTheme="minorHAnsi" w:eastAsia="Times New Roman" w:hAnsiTheme="minorHAnsi"/>
                    </w:rPr>
                    <w:t xml:space="preserve"> for PDAs where development is likely to occur</w:t>
                  </w:r>
                  <w:r w:rsidRPr="004408C5">
                    <w:rPr>
                      <w:rFonts w:asciiTheme="minorHAnsi" w:eastAsia="Times New Roman" w:hAnsiTheme="minorHAnsi"/>
                    </w:rPr>
                    <w:t xml:space="preserve"> (e.g. no land use plan or riparian buffer rule)</w:t>
                  </w:r>
                </w:p>
              </w:tc>
            </w:tr>
            <w:tr w:rsidR="00B24D6E" w:rsidRPr="005113B7" w14:paraId="544C2FCA" w14:textId="77777777" w:rsidTr="0080297C">
              <w:tc>
                <w:tcPr>
                  <w:tcW w:w="1601" w:type="dxa"/>
                  <w:tcBorders>
                    <w:top w:val="single" w:sz="4" w:space="0" w:color="auto"/>
                    <w:left w:val="single" w:sz="4" w:space="0" w:color="auto"/>
                    <w:bottom w:val="single" w:sz="4" w:space="0" w:color="auto"/>
                    <w:right w:val="single" w:sz="4" w:space="0" w:color="auto"/>
                  </w:tcBorders>
                  <w:vAlign w:val="center"/>
                  <w:hideMark/>
                </w:tcPr>
                <w:p w14:paraId="2AA90AD3" w14:textId="77777777" w:rsidR="00B24D6E" w:rsidRPr="006D2A82" w:rsidRDefault="00B24D6E" w:rsidP="00B24D6E">
                  <w:pPr>
                    <w:pStyle w:val="Step"/>
                    <w:keepNext w:val="0"/>
                    <w:keepLines w:val="0"/>
                    <w:jc w:val="center"/>
                    <w:rPr>
                      <w:rFonts w:asciiTheme="minorHAnsi" w:hAnsiTheme="minorHAnsi"/>
                    </w:rPr>
                  </w:pPr>
                  <w:r w:rsidRPr="006D2A82">
                    <w:rPr>
                      <w:rFonts w:asciiTheme="minorHAnsi" w:hAnsiTheme="minorHAnsi"/>
                    </w:rPr>
                    <w:t>Medium-High</w:t>
                  </w:r>
                </w:p>
              </w:tc>
              <w:tc>
                <w:tcPr>
                  <w:tcW w:w="6569" w:type="dxa"/>
                  <w:tcBorders>
                    <w:top w:val="single" w:sz="4" w:space="0" w:color="auto"/>
                    <w:left w:val="single" w:sz="4" w:space="0" w:color="auto"/>
                    <w:bottom w:val="single" w:sz="4" w:space="0" w:color="auto"/>
                    <w:right w:val="single" w:sz="4" w:space="0" w:color="auto"/>
                  </w:tcBorders>
                  <w:vAlign w:val="center"/>
                </w:tcPr>
                <w:p w14:paraId="32111480" w14:textId="77777777" w:rsidR="00B24D6E" w:rsidRPr="004408C5" w:rsidDel="000F6C9E" w:rsidRDefault="00B24D6E" w:rsidP="00B24D6E">
                  <w:pPr>
                    <w:pStyle w:val="Step"/>
                    <w:keepNext w:val="0"/>
                    <w:keepLines w:val="0"/>
                    <w:jc w:val="left"/>
                    <w:rPr>
                      <w:rFonts w:asciiTheme="minorHAnsi" w:eastAsia="Times New Roman" w:hAnsiTheme="minorHAnsi"/>
                    </w:rPr>
                  </w:pPr>
                  <w:r w:rsidRPr="004408C5">
                    <w:rPr>
                      <w:rFonts w:asciiTheme="minorHAnsi" w:eastAsia="Times New Roman" w:hAnsiTheme="minorHAnsi"/>
                    </w:rPr>
                    <w:t>Some land development and stormwater management goals in place while others are non-existent</w:t>
                  </w:r>
                  <w:r>
                    <w:rPr>
                      <w:rFonts w:asciiTheme="minorHAnsi" w:eastAsia="Times New Roman" w:hAnsiTheme="minorHAnsi"/>
                    </w:rPr>
                    <w:t xml:space="preserve"> for PDAs where development is likely to occur</w:t>
                  </w:r>
                  <w:r w:rsidRPr="004408C5">
                    <w:rPr>
                      <w:rFonts w:asciiTheme="minorHAnsi" w:eastAsia="Times New Roman" w:hAnsiTheme="minorHAnsi"/>
                    </w:rPr>
                    <w:t xml:space="preserve"> (e.g. land use plan, no riparian buffer rule)</w:t>
                  </w:r>
                </w:p>
              </w:tc>
            </w:tr>
            <w:tr w:rsidR="00B24D6E" w:rsidRPr="005113B7" w14:paraId="2E70540C" w14:textId="77777777" w:rsidTr="0080297C">
              <w:tc>
                <w:tcPr>
                  <w:tcW w:w="1601" w:type="dxa"/>
                  <w:tcBorders>
                    <w:top w:val="single" w:sz="4" w:space="0" w:color="auto"/>
                    <w:left w:val="single" w:sz="4" w:space="0" w:color="auto"/>
                    <w:bottom w:val="single" w:sz="4" w:space="0" w:color="auto"/>
                    <w:right w:val="single" w:sz="4" w:space="0" w:color="auto"/>
                  </w:tcBorders>
                  <w:vAlign w:val="center"/>
                  <w:hideMark/>
                </w:tcPr>
                <w:p w14:paraId="09D2488E" w14:textId="77777777" w:rsidR="00B24D6E" w:rsidRPr="009B40E3" w:rsidRDefault="00B24D6E" w:rsidP="00B24D6E">
                  <w:pPr>
                    <w:pStyle w:val="Step"/>
                    <w:keepNext w:val="0"/>
                    <w:keepLines w:val="0"/>
                    <w:jc w:val="center"/>
                    <w:rPr>
                      <w:rFonts w:asciiTheme="minorHAnsi" w:hAnsiTheme="minorHAnsi"/>
                    </w:rPr>
                  </w:pPr>
                  <w:r w:rsidRPr="009B40E3">
                    <w:rPr>
                      <w:rFonts w:asciiTheme="minorHAnsi" w:hAnsiTheme="minorHAnsi"/>
                    </w:rPr>
                    <w:t>Medium</w:t>
                  </w:r>
                </w:p>
              </w:tc>
              <w:tc>
                <w:tcPr>
                  <w:tcW w:w="6569" w:type="dxa"/>
                  <w:tcBorders>
                    <w:top w:val="single" w:sz="4" w:space="0" w:color="auto"/>
                    <w:left w:val="single" w:sz="4" w:space="0" w:color="auto"/>
                    <w:bottom w:val="single" w:sz="4" w:space="0" w:color="auto"/>
                    <w:right w:val="single" w:sz="4" w:space="0" w:color="auto"/>
                  </w:tcBorders>
                  <w:vAlign w:val="center"/>
                </w:tcPr>
                <w:p w14:paraId="63361FD7" w14:textId="77777777" w:rsidR="00B24D6E" w:rsidRPr="004E4FCC" w:rsidDel="000F6C9E" w:rsidRDefault="00B24D6E" w:rsidP="00B24D6E">
                  <w:pPr>
                    <w:pStyle w:val="CommentText"/>
                    <w:spacing w:after="0"/>
                    <w:rPr>
                      <w:rFonts w:asciiTheme="minorHAnsi" w:hAnsiTheme="minorHAnsi"/>
                      <w:sz w:val="22"/>
                      <w:szCs w:val="22"/>
                    </w:rPr>
                  </w:pPr>
                  <w:r w:rsidRPr="00682C22">
                    <w:rPr>
                      <w:rFonts w:asciiTheme="minorHAnsi" w:hAnsiTheme="minorHAnsi"/>
                      <w:sz w:val="22"/>
                      <w:szCs w:val="22"/>
                    </w:rPr>
                    <w:t xml:space="preserve">Land development and stormwater management goals </w:t>
                  </w:r>
                  <w:r w:rsidRPr="004E4FCC">
                    <w:rPr>
                      <w:rFonts w:asciiTheme="minorHAnsi" w:hAnsiTheme="minorHAnsi"/>
                      <w:sz w:val="22"/>
                      <w:szCs w:val="22"/>
                    </w:rPr>
                    <w:t>are in place but are not restrictive</w:t>
                  </w:r>
                  <w:r>
                    <w:t xml:space="preserve"> </w:t>
                  </w:r>
                  <w:r>
                    <w:rPr>
                      <w:rFonts w:asciiTheme="minorHAnsi" w:hAnsiTheme="minorHAnsi"/>
                      <w:sz w:val="22"/>
                      <w:szCs w:val="22"/>
                    </w:rPr>
                    <w:t>for</w:t>
                  </w:r>
                  <w:r w:rsidRPr="00A2655C">
                    <w:rPr>
                      <w:rFonts w:asciiTheme="minorHAnsi" w:hAnsiTheme="minorHAnsi"/>
                      <w:sz w:val="22"/>
                      <w:szCs w:val="22"/>
                    </w:rPr>
                    <w:t xml:space="preserve"> PDAs where development is likely to occur</w:t>
                  </w:r>
                  <w:r w:rsidRPr="004E4FCC">
                    <w:rPr>
                      <w:rFonts w:asciiTheme="minorHAnsi" w:hAnsiTheme="minorHAnsi"/>
                      <w:sz w:val="22"/>
                      <w:szCs w:val="22"/>
                    </w:rPr>
                    <w:t xml:space="preserve"> (e.g. zoning ordinance in place but does not include stream buffers)</w:t>
                  </w:r>
                </w:p>
              </w:tc>
            </w:tr>
            <w:tr w:rsidR="00B24D6E" w:rsidRPr="005113B7" w14:paraId="349E31E5" w14:textId="77777777" w:rsidTr="0080297C">
              <w:trPr>
                <w:trHeight w:val="233"/>
              </w:trPr>
              <w:tc>
                <w:tcPr>
                  <w:tcW w:w="1601" w:type="dxa"/>
                  <w:tcBorders>
                    <w:top w:val="single" w:sz="4" w:space="0" w:color="auto"/>
                    <w:left w:val="single" w:sz="4" w:space="0" w:color="auto"/>
                    <w:bottom w:val="single" w:sz="4" w:space="0" w:color="auto"/>
                    <w:right w:val="single" w:sz="4" w:space="0" w:color="auto"/>
                  </w:tcBorders>
                  <w:vAlign w:val="center"/>
                  <w:hideMark/>
                </w:tcPr>
                <w:p w14:paraId="26551B24" w14:textId="77777777" w:rsidR="00B24D6E" w:rsidRPr="006D2A82" w:rsidRDefault="00B24D6E" w:rsidP="00B24D6E">
                  <w:pPr>
                    <w:pStyle w:val="Step"/>
                    <w:keepNext w:val="0"/>
                    <w:keepLines w:val="0"/>
                    <w:jc w:val="center"/>
                    <w:rPr>
                      <w:rFonts w:asciiTheme="minorHAnsi" w:hAnsiTheme="minorHAnsi"/>
                    </w:rPr>
                  </w:pPr>
                  <w:r w:rsidRPr="006D2A82">
                    <w:rPr>
                      <w:rFonts w:asciiTheme="minorHAnsi" w:hAnsiTheme="minorHAnsi"/>
                    </w:rPr>
                    <w:t>Medium-Low</w:t>
                  </w:r>
                </w:p>
              </w:tc>
              <w:tc>
                <w:tcPr>
                  <w:tcW w:w="6569" w:type="dxa"/>
                  <w:tcBorders>
                    <w:top w:val="single" w:sz="4" w:space="0" w:color="auto"/>
                    <w:left w:val="single" w:sz="4" w:space="0" w:color="auto"/>
                    <w:bottom w:val="single" w:sz="4" w:space="0" w:color="auto"/>
                    <w:right w:val="single" w:sz="4" w:space="0" w:color="auto"/>
                  </w:tcBorders>
                  <w:vAlign w:val="center"/>
                </w:tcPr>
                <w:p w14:paraId="29FEF232" w14:textId="77777777" w:rsidR="00B24D6E" w:rsidRPr="004408C5" w:rsidDel="000F6C9E" w:rsidRDefault="00B24D6E" w:rsidP="00B24D6E">
                  <w:pPr>
                    <w:pStyle w:val="Step"/>
                    <w:keepNext w:val="0"/>
                    <w:keepLines w:val="0"/>
                    <w:jc w:val="left"/>
                    <w:rPr>
                      <w:rFonts w:asciiTheme="minorHAnsi" w:eastAsia="Times New Roman" w:hAnsiTheme="minorHAnsi"/>
                    </w:rPr>
                  </w:pPr>
                  <w:r w:rsidRPr="00682C22">
                    <w:rPr>
                      <w:rFonts w:asciiTheme="minorHAnsi" w:eastAsia="Times New Roman" w:hAnsiTheme="minorHAnsi"/>
                    </w:rPr>
                    <w:t xml:space="preserve">Land development and stormwater management goals </w:t>
                  </w:r>
                  <w:r w:rsidRPr="004408C5">
                    <w:rPr>
                      <w:rFonts w:asciiTheme="minorHAnsi" w:eastAsia="Times New Roman" w:hAnsiTheme="minorHAnsi"/>
                    </w:rPr>
                    <w:t>are in place and are restrictive</w:t>
                  </w:r>
                  <w:r>
                    <w:rPr>
                      <w:rFonts w:asciiTheme="minorHAnsi" w:eastAsia="Times New Roman" w:hAnsiTheme="minorHAnsi"/>
                    </w:rPr>
                    <w:t xml:space="preserve"> for PDAs where development is likely to occur</w:t>
                  </w:r>
                  <w:r w:rsidRPr="004408C5">
                    <w:rPr>
                      <w:rFonts w:asciiTheme="minorHAnsi" w:eastAsia="Times New Roman" w:hAnsiTheme="minorHAnsi"/>
                    </w:rPr>
                    <w:t xml:space="preserve"> (e.g. zoning ordinance prohibits development in stream buffers)</w:t>
                  </w:r>
                </w:p>
              </w:tc>
            </w:tr>
            <w:tr w:rsidR="00B24D6E" w:rsidRPr="005113B7" w14:paraId="2E90F207" w14:textId="77777777" w:rsidTr="0080297C">
              <w:tc>
                <w:tcPr>
                  <w:tcW w:w="1601" w:type="dxa"/>
                  <w:tcBorders>
                    <w:top w:val="single" w:sz="4" w:space="0" w:color="auto"/>
                    <w:left w:val="single" w:sz="4" w:space="0" w:color="auto"/>
                    <w:bottom w:val="single" w:sz="4" w:space="0" w:color="auto"/>
                    <w:right w:val="single" w:sz="4" w:space="0" w:color="auto"/>
                  </w:tcBorders>
                  <w:vAlign w:val="center"/>
                  <w:hideMark/>
                </w:tcPr>
                <w:p w14:paraId="33ECEDD7" w14:textId="77777777" w:rsidR="00B24D6E" w:rsidRPr="006D2A82" w:rsidRDefault="00B24D6E" w:rsidP="00B24D6E">
                  <w:pPr>
                    <w:pStyle w:val="Step"/>
                    <w:keepNext w:val="0"/>
                    <w:keepLines w:val="0"/>
                    <w:jc w:val="center"/>
                    <w:rPr>
                      <w:rFonts w:asciiTheme="minorHAnsi" w:hAnsiTheme="minorHAnsi"/>
                    </w:rPr>
                  </w:pPr>
                  <w:r w:rsidRPr="006D2A82">
                    <w:rPr>
                      <w:rFonts w:asciiTheme="minorHAnsi" w:hAnsiTheme="minorHAnsi"/>
                    </w:rPr>
                    <w:t>Low</w:t>
                  </w:r>
                </w:p>
              </w:tc>
              <w:tc>
                <w:tcPr>
                  <w:tcW w:w="6569" w:type="dxa"/>
                  <w:tcBorders>
                    <w:top w:val="single" w:sz="4" w:space="0" w:color="auto"/>
                    <w:left w:val="single" w:sz="4" w:space="0" w:color="auto"/>
                    <w:bottom w:val="single" w:sz="4" w:space="0" w:color="auto"/>
                    <w:right w:val="single" w:sz="4" w:space="0" w:color="auto"/>
                  </w:tcBorders>
                  <w:vAlign w:val="center"/>
                </w:tcPr>
                <w:p w14:paraId="236D2E2B" w14:textId="77777777" w:rsidR="00B24D6E" w:rsidRPr="004408C5" w:rsidDel="000F6C9E" w:rsidRDefault="00B24D6E" w:rsidP="00B24D6E">
                  <w:pPr>
                    <w:pStyle w:val="Step"/>
                    <w:keepNext w:val="0"/>
                    <w:keepLines w:val="0"/>
                    <w:jc w:val="left"/>
                    <w:rPr>
                      <w:rFonts w:asciiTheme="minorHAnsi" w:eastAsia="Times New Roman" w:hAnsiTheme="minorHAnsi"/>
                    </w:rPr>
                  </w:pPr>
                  <w:r w:rsidRPr="00682C22">
                    <w:rPr>
                      <w:rFonts w:asciiTheme="minorHAnsi" w:eastAsia="Times New Roman" w:hAnsiTheme="minorHAnsi"/>
                    </w:rPr>
                    <w:t>Rest</w:t>
                  </w:r>
                  <w:r w:rsidRPr="00A2655C">
                    <w:rPr>
                      <w:rFonts w:asciiTheme="minorHAnsi" w:eastAsia="Times New Roman" w:hAnsiTheme="minorHAnsi"/>
                    </w:rPr>
                    <w:t xml:space="preserve">rictive land development and stormwater management goals are in place </w:t>
                  </w:r>
                  <w:r>
                    <w:rPr>
                      <w:rFonts w:asciiTheme="minorHAnsi" w:eastAsia="Times New Roman" w:hAnsiTheme="minorHAnsi"/>
                    </w:rPr>
                    <w:t>for</w:t>
                  </w:r>
                  <w:r w:rsidRPr="00A2655C">
                    <w:rPr>
                      <w:rFonts w:asciiTheme="minorHAnsi" w:eastAsia="Times New Roman" w:hAnsiTheme="minorHAnsi"/>
                    </w:rPr>
                    <w:t xml:space="preserve"> PDAs where development is likely to occur such as a state riparian buffer rule. Growth management provisions such as an urban growth boundary are also in place.</w:t>
                  </w:r>
                </w:p>
              </w:tc>
            </w:tr>
          </w:tbl>
          <w:p w14:paraId="530616A0" w14:textId="77777777" w:rsidR="00B24D6E" w:rsidRPr="006D2A82" w:rsidRDefault="00B24D6E" w:rsidP="00B24D6E">
            <w:pPr>
              <w:pStyle w:val="Step"/>
              <w:rPr>
                <w:rFonts w:asciiTheme="minorHAnsi" w:hAnsiTheme="minorHAnsi"/>
                <w:b/>
              </w:rPr>
            </w:pPr>
          </w:p>
        </w:tc>
      </w:tr>
    </w:tbl>
    <w:p w14:paraId="4FD78BE5" w14:textId="77777777" w:rsidR="00FF7ADC" w:rsidRDefault="00FF7ADC"/>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512"/>
        <w:gridCol w:w="8041"/>
      </w:tblGrid>
      <w:tr w:rsidR="003C6C54" w:rsidRPr="009430F7" w14:paraId="33D7F2A7" w14:textId="77777777" w:rsidTr="00490BC0">
        <w:trPr>
          <w:trHeight w:val="864"/>
        </w:trPr>
        <w:tc>
          <w:tcPr>
            <w:tcW w:w="361" w:type="pct"/>
            <w:tcBorders>
              <w:bottom w:val="single" w:sz="24" w:space="0" w:color="1E798E"/>
            </w:tcBorders>
            <w:shd w:val="clear" w:color="auto" w:fill="F2F2F2"/>
            <w:vAlign w:val="center"/>
          </w:tcPr>
          <w:p w14:paraId="356C4E38" w14:textId="77777777" w:rsidR="003C6C54" w:rsidRPr="000A01FC" w:rsidRDefault="003C6C54" w:rsidP="003C6C54">
            <w:pPr>
              <w:pStyle w:val="Heading2inTableNumber"/>
              <w:keepNext/>
              <w:keepLines/>
            </w:pPr>
            <w:r>
              <w:t>3</w:t>
            </w:r>
          </w:p>
        </w:tc>
        <w:tc>
          <w:tcPr>
            <w:tcW w:w="4639" w:type="pct"/>
            <w:gridSpan w:val="2"/>
            <w:tcBorders>
              <w:bottom w:val="single" w:sz="24" w:space="0" w:color="1E798E"/>
            </w:tcBorders>
            <w:shd w:val="clear" w:color="auto" w:fill="F2F2F2"/>
            <w:vAlign w:val="center"/>
          </w:tcPr>
          <w:p w14:paraId="17019C5A" w14:textId="1B2F173B" w:rsidR="003C6C54" w:rsidRPr="000A01FC" w:rsidRDefault="00B924DB" w:rsidP="00B924DB">
            <w:pPr>
              <w:pStyle w:val="Heading2inTable"/>
              <w:keepNext/>
              <w:keepLines/>
            </w:pPr>
            <w:r w:rsidRPr="00B924DB">
              <w:t xml:space="preserve">Prepare a </w:t>
            </w:r>
            <w:r w:rsidR="00436ED7">
              <w:t>Land Use Scenario Assessment Matrix</w:t>
            </w:r>
            <w:r w:rsidRPr="00B924DB">
              <w:t xml:space="preserve"> Summary Statement</w:t>
            </w:r>
          </w:p>
        </w:tc>
      </w:tr>
      <w:tr w:rsidR="003C6C54" w:rsidRPr="009430F7" w14:paraId="5F26AA17" w14:textId="77777777" w:rsidTr="005113B7">
        <w:tc>
          <w:tcPr>
            <w:tcW w:w="361" w:type="pct"/>
            <w:tcBorders>
              <w:top w:val="single" w:sz="24" w:space="0" w:color="1E798E"/>
            </w:tcBorders>
            <w:vAlign w:val="center"/>
          </w:tcPr>
          <w:p w14:paraId="7E84AEDB" w14:textId="77777777" w:rsidR="003C6C54" w:rsidRPr="009430F7" w:rsidRDefault="003C6C54" w:rsidP="003C6C54">
            <w:pPr>
              <w:pStyle w:val="StepLetter"/>
              <w:keepNext/>
              <w:keepLines/>
            </w:pPr>
            <w:r>
              <w:t>A</w:t>
            </w:r>
          </w:p>
        </w:tc>
        <w:tc>
          <w:tcPr>
            <w:tcW w:w="734" w:type="pct"/>
            <w:tcBorders>
              <w:top w:val="single" w:sz="24" w:space="0" w:color="1E798E"/>
              <w:bottom w:val="nil"/>
            </w:tcBorders>
            <w:vAlign w:val="center"/>
          </w:tcPr>
          <w:p w14:paraId="4334FE9F" w14:textId="77777777" w:rsidR="003C6C54" w:rsidRPr="009430F7" w:rsidRDefault="003C6C54" w:rsidP="003C6C54">
            <w:pPr>
              <w:pStyle w:val="Step"/>
              <w:rPr>
                <w:noProof/>
              </w:rPr>
            </w:pPr>
            <w:r w:rsidRPr="009430F7">
              <w:rPr>
                <w:noProof/>
              </w:rPr>
              <w:drawing>
                <wp:inline distT="0" distB="0" distL="0" distR="0" wp14:anchorId="586D353B" wp14:editId="356411F1">
                  <wp:extent cx="822960" cy="76120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tcBorders>
              <w:top w:val="single" w:sz="24" w:space="0" w:color="1E798E"/>
              <w:bottom w:val="nil"/>
            </w:tcBorders>
            <w:vAlign w:val="center"/>
          </w:tcPr>
          <w:p w14:paraId="6318E55D" w14:textId="77777777" w:rsidR="003C6C54" w:rsidRPr="00B924DB" w:rsidRDefault="003C6C54" w:rsidP="00B924DB">
            <w:pPr>
              <w:pStyle w:val="Step"/>
            </w:pPr>
          </w:p>
          <w:p w14:paraId="22DBA288" w14:textId="6DDF7A5C" w:rsidR="00B924DB" w:rsidRDefault="00B924DB" w:rsidP="00B924DB">
            <w:pPr>
              <w:pStyle w:val="Step"/>
            </w:pPr>
            <w:r w:rsidRPr="00B924DB">
              <w:t xml:space="preserve">Prepare a summary that states the result of the </w:t>
            </w:r>
            <w:r w:rsidR="00436ED7">
              <w:t>Land Use Scenario Assessment Matrix</w:t>
            </w:r>
            <w:r w:rsidRPr="00B924DB">
              <w:t xml:space="preserve"> and the key reasons for the result. The summary should note which </w:t>
            </w:r>
            <w:r w:rsidR="00CE08BE">
              <w:t>Matrix</w:t>
            </w:r>
            <w:r w:rsidRPr="00B924DB">
              <w:t xml:space="preserve"> category rankings are similar for the No-Build and Build scenarios and which rankings are different for the scenarios. An example summary statement is provided below:</w:t>
            </w:r>
          </w:p>
          <w:p w14:paraId="44704C2B" w14:textId="77777777" w:rsidR="00B924DB" w:rsidRPr="00B924DB" w:rsidRDefault="00B924DB" w:rsidP="00B924DB">
            <w:pPr>
              <w:pStyle w:val="Step"/>
            </w:pPr>
          </w:p>
          <w:p w14:paraId="56964D77" w14:textId="7CA6C3F2" w:rsidR="003C6C54" w:rsidRPr="00B924DB" w:rsidRDefault="00B924DB" w:rsidP="00B924DB">
            <w:pPr>
              <w:pStyle w:val="Step"/>
              <w:rPr>
                <w:i/>
              </w:rPr>
            </w:pPr>
            <w:r w:rsidRPr="006D2A82">
              <w:rPr>
                <w:i/>
              </w:rPr>
              <w:t xml:space="preserve">The </w:t>
            </w:r>
            <w:r w:rsidR="00436ED7">
              <w:rPr>
                <w:i/>
              </w:rPr>
              <w:t>Land Use Scenario Assessment Matrix</w:t>
            </w:r>
            <w:r w:rsidRPr="00B924DB">
              <w:rPr>
                <w:i/>
              </w:rPr>
              <w:t xml:space="preserve"> resulted in “Indirect Land Use Effects Possible.” It</w:t>
            </w:r>
            <w:r w:rsidRPr="006D2A82">
              <w:rPr>
                <w:i/>
              </w:rPr>
              <w:t xml:space="preserve"> showed that when compared to the No-Build Scenario, the Build Scenario would </w:t>
            </w:r>
            <w:r w:rsidR="00406247">
              <w:rPr>
                <w:i/>
              </w:rPr>
              <w:t xml:space="preserve">likely result in </w:t>
            </w:r>
            <w:r w:rsidR="00193135">
              <w:rPr>
                <w:i/>
              </w:rPr>
              <w:t xml:space="preserve">increased development and more intense development. </w:t>
            </w:r>
            <w:r w:rsidRPr="006D2A82">
              <w:rPr>
                <w:i/>
              </w:rPr>
              <w:t>While the overall growth projections for the FLUSA are relatively low, the construction of a new facility would likely increase the pressure/demand for new commercial/industrial development.</w:t>
            </w:r>
            <w:r w:rsidRPr="00B924DB">
              <w:rPr>
                <w:i/>
              </w:rPr>
              <w:t xml:space="preserve"> The No-Build and Build scenarios were ranked similarly for the pressure for land development outside regulated areas and planned area categories given that the project is within the municipal limits.</w:t>
            </w:r>
          </w:p>
        </w:tc>
      </w:tr>
    </w:tbl>
    <w:p w14:paraId="4ABF4CC6" w14:textId="77777777" w:rsidR="00930B82" w:rsidRPr="00FF7ADC" w:rsidRDefault="00930B82">
      <w:r w:rsidRPr="00FF7ADC">
        <w:br w:type="page"/>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9528"/>
      </w:tblGrid>
      <w:tr w:rsidR="00930B82" w:rsidRPr="009430F7" w14:paraId="0291E3EB" w14:textId="77777777" w:rsidTr="009A7E31">
        <w:trPr>
          <w:trHeight w:val="1080"/>
        </w:trPr>
        <w:tc>
          <w:tcPr>
            <w:tcW w:w="373" w:type="pct"/>
            <w:tcBorders>
              <w:bottom w:val="single" w:sz="24" w:space="0" w:color="1E798E"/>
            </w:tcBorders>
            <w:shd w:val="clear" w:color="auto" w:fill="1E798E"/>
            <w:vAlign w:val="center"/>
          </w:tcPr>
          <w:p w14:paraId="27F118B4" w14:textId="77777777" w:rsidR="00930B82" w:rsidRPr="009430F7" w:rsidRDefault="00930B82" w:rsidP="00490BC0">
            <w:pPr>
              <w:pStyle w:val="Heading1inTableNumber"/>
              <w:rPr>
                <w:sz w:val="24"/>
                <w:szCs w:val="24"/>
              </w:rPr>
            </w:pPr>
            <w:r w:rsidRPr="009430F7">
              <w:rPr>
                <w:sz w:val="24"/>
                <w:szCs w:val="24"/>
              </w:rPr>
              <w:lastRenderedPageBreak/>
              <w:t>PART</w:t>
            </w:r>
          </w:p>
          <w:p w14:paraId="674D83E2" w14:textId="3BFE49D5" w:rsidR="00930B82" w:rsidRPr="009430F7" w:rsidRDefault="00CD50D4" w:rsidP="00490BC0">
            <w:pPr>
              <w:pStyle w:val="Heading1inTableNumber"/>
            </w:pPr>
            <w:r>
              <w:t>F</w:t>
            </w:r>
          </w:p>
        </w:tc>
        <w:tc>
          <w:tcPr>
            <w:tcW w:w="4627" w:type="pct"/>
            <w:tcBorders>
              <w:bottom w:val="single" w:sz="24" w:space="0" w:color="1E798E"/>
            </w:tcBorders>
            <w:shd w:val="clear" w:color="auto" w:fill="1E798E"/>
            <w:vAlign w:val="center"/>
          </w:tcPr>
          <w:p w14:paraId="23C974C8" w14:textId="25633504" w:rsidR="00930B82" w:rsidRPr="00FB7B03" w:rsidRDefault="00930B82" w:rsidP="00A94277">
            <w:pPr>
              <w:pStyle w:val="Heading1inTable"/>
              <w:rPr>
                <w:sz w:val="42"/>
                <w:szCs w:val="42"/>
              </w:rPr>
            </w:pPr>
            <w:r w:rsidRPr="00FB7B03">
              <w:rPr>
                <w:sz w:val="42"/>
                <w:szCs w:val="42"/>
              </w:rPr>
              <w:t xml:space="preserve">Indirect and Cumulative Effects </w:t>
            </w:r>
            <w:r w:rsidR="00A94277" w:rsidRPr="00FB7B03">
              <w:rPr>
                <w:sz w:val="42"/>
                <w:szCs w:val="42"/>
              </w:rPr>
              <w:t>Assessment</w:t>
            </w:r>
          </w:p>
        </w:tc>
      </w:tr>
      <w:tr w:rsidR="00B61FF9" w:rsidRPr="009430F7" w14:paraId="6C0604B0" w14:textId="77777777" w:rsidTr="009A7E31">
        <w:trPr>
          <w:trHeight w:val="864"/>
        </w:trPr>
        <w:tc>
          <w:tcPr>
            <w:tcW w:w="373" w:type="pct"/>
            <w:tcBorders>
              <w:top w:val="single" w:sz="24" w:space="0" w:color="1E798E"/>
              <w:bottom w:val="single" w:sz="24" w:space="0" w:color="1E798E"/>
            </w:tcBorders>
            <w:shd w:val="clear" w:color="auto" w:fill="F2F2F2"/>
            <w:vAlign w:val="center"/>
          </w:tcPr>
          <w:p w14:paraId="4C106928" w14:textId="77777777" w:rsidR="00B61FF9" w:rsidRPr="009430F7" w:rsidRDefault="00B61FF9" w:rsidP="00490BC0">
            <w:pPr>
              <w:pStyle w:val="Heading2inTableNumber"/>
            </w:pPr>
          </w:p>
        </w:tc>
        <w:tc>
          <w:tcPr>
            <w:tcW w:w="4627" w:type="pct"/>
            <w:tcBorders>
              <w:top w:val="single" w:sz="24" w:space="0" w:color="1E798E"/>
              <w:bottom w:val="single" w:sz="24" w:space="0" w:color="1E798E"/>
            </w:tcBorders>
            <w:shd w:val="clear" w:color="auto" w:fill="F2F2F2"/>
            <w:vAlign w:val="center"/>
          </w:tcPr>
          <w:p w14:paraId="58434E50" w14:textId="77777777" w:rsidR="00B61FF9" w:rsidRDefault="00B61FF9" w:rsidP="00B61FF9">
            <w:pPr>
              <w:pStyle w:val="Step"/>
            </w:pPr>
          </w:p>
          <w:p w14:paraId="2C65CBAC" w14:textId="49E4C550" w:rsidR="00B61FF9" w:rsidRPr="00BC0AD6" w:rsidRDefault="00DE7790" w:rsidP="009A7E31">
            <w:pPr>
              <w:pStyle w:val="Step"/>
            </w:pPr>
            <w:r w:rsidRPr="009A7E31">
              <w:rPr>
                <w:b/>
              </w:rPr>
              <w:t xml:space="preserve">Determine whether an Indirect and Cumulative Effects </w:t>
            </w:r>
            <w:r w:rsidR="00A94277">
              <w:rPr>
                <w:b/>
              </w:rPr>
              <w:t>Assessment</w:t>
            </w:r>
            <w:r w:rsidR="00A94277" w:rsidRPr="009A7E31">
              <w:rPr>
                <w:b/>
              </w:rPr>
              <w:t xml:space="preserve"> </w:t>
            </w:r>
            <w:r w:rsidRPr="009A7E31">
              <w:rPr>
                <w:b/>
              </w:rPr>
              <w:t xml:space="preserve">should be completed based on the </w:t>
            </w:r>
            <w:r w:rsidR="007D34C8">
              <w:rPr>
                <w:b/>
              </w:rPr>
              <w:t>environmental document type and result of the LUSA Matrix</w:t>
            </w:r>
            <w:r w:rsidR="008A221B" w:rsidRPr="009A7E31">
              <w:rPr>
                <w:b/>
              </w:rPr>
              <w:t>:</w:t>
            </w:r>
          </w:p>
          <w:p w14:paraId="609B8191" w14:textId="77777777" w:rsidR="00DE7790" w:rsidRDefault="00DE7790" w:rsidP="009A7E31">
            <w:pPr>
              <w:pStyle w:val="Step"/>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5484"/>
            </w:tblGrid>
            <w:tr w:rsidR="008A221B" w:rsidRPr="00930B82" w14:paraId="2BA17823" w14:textId="77777777" w:rsidTr="009A7E31">
              <w:tc>
                <w:tcPr>
                  <w:tcW w:w="2052" w:type="pct"/>
                  <w:shd w:val="clear" w:color="auto" w:fill="A6A6A6" w:themeFill="background1" w:themeFillShade="A6"/>
                  <w:vAlign w:val="center"/>
                </w:tcPr>
                <w:p w14:paraId="5F354617" w14:textId="6861DFF4" w:rsidR="008A221B" w:rsidRPr="00930B82" w:rsidRDefault="008A221B" w:rsidP="009A7E31">
                  <w:pPr>
                    <w:spacing w:after="0"/>
                    <w:jc w:val="center"/>
                    <w:rPr>
                      <w:b/>
                    </w:rPr>
                  </w:pPr>
                  <w:r>
                    <w:rPr>
                      <w:b/>
                    </w:rPr>
                    <w:t>Environmental Document Type</w:t>
                  </w:r>
                </w:p>
              </w:tc>
              <w:tc>
                <w:tcPr>
                  <w:tcW w:w="2948" w:type="pct"/>
                  <w:shd w:val="clear" w:color="auto" w:fill="A6A6A6" w:themeFill="background1" w:themeFillShade="A6"/>
                  <w:vAlign w:val="center"/>
                </w:tcPr>
                <w:p w14:paraId="19CEBFD1" w14:textId="687258FD" w:rsidR="008A221B" w:rsidRPr="00930B82" w:rsidRDefault="008A221B" w:rsidP="00A94277">
                  <w:pPr>
                    <w:spacing w:after="0"/>
                    <w:jc w:val="center"/>
                    <w:rPr>
                      <w:b/>
                    </w:rPr>
                  </w:pPr>
                  <w:r>
                    <w:rPr>
                      <w:b/>
                    </w:rPr>
                    <w:t xml:space="preserve">Indirect and Cumulative Effects </w:t>
                  </w:r>
                  <w:r w:rsidR="00A94277">
                    <w:rPr>
                      <w:b/>
                    </w:rPr>
                    <w:t>Assessment</w:t>
                  </w:r>
                </w:p>
              </w:tc>
            </w:tr>
            <w:tr w:rsidR="008A221B" w:rsidRPr="00930B82" w14:paraId="5F638844" w14:textId="77777777" w:rsidTr="009A7E31">
              <w:tc>
                <w:tcPr>
                  <w:tcW w:w="2052" w:type="pct"/>
                  <w:shd w:val="clear" w:color="auto" w:fill="D9D9D9" w:themeFill="background1" w:themeFillShade="D9"/>
                </w:tcPr>
                <w:p w14:paraId="6C8AADEE" w14:textId="1A73077F" w:rsidR="008A221B" w:rsidRPr="009A7E31" w:rsidRDefault="008A221B" w:rsidP="009A7E31">
                  <w:pPr>
                    <w:spacing w:after="0"/>
                    <w:jc w:val="center"/>
                  </w:pPr>
                  <w:r w:rsidRPr="009A7E31">
                    <w:t>Environmental Impact Statement (EIS)</w:t>
                  </w:r>
                </w:p>
              </w:tc>
              <w:tc>
                <w:tcPr>
                  <w:tcW w:w="2948" w:type="pct"/>
                  <w:shd w:val="clear" w:color="auto" w:fill="D9D9D9" w:themeFill="background1" w:themeFillShade="D9"/>
                </w:tcPr>
                <w:p w14:paraId="1F3F6DC9" w14:textId="05CCD454" w:rsidR="008A221B" w:rsidRPr="009A7E31" w:rsidRDefault="008A221B" w:rsidP="00A94277">
                  <w:pPr>
                    <w:spacing w:after="40"/>
                    <w:jc w:val="both"/>
                  </w:pPr>
                  <w:r>
                    <w:t xml:space="preserve">Complete the </w:t>
                  </w:r>
                  <w:r w:rsidRPr="008A221B">
                    <w:t xml:space="preserve">Indirect and Cumulative Effects </w:t>
                  </w:r>
                  <w:r w:rsidR="00A94277">
                    <w:t>Assessment</w:t>
                  </w:r>
                </w:p>
              </w:tc>
            </w:tr>
            <w:tr w:rsidR="008A221B" w:rsidRPr="00930B82" w14:paraId="2BDAFF62" w14:textId="77777777" w:rsidTr="008A221B">
              <w:tc>
                <w:tcPr>
                  <w:tcW w:w="2052" w:type="pct"/>
                  <w:shd w:val="clear" w:color="auto" w:fill="D9D9D9" w:themeFill="background1" w:themeFillShade="D9"/>
                </w:tcPr>
                <w:p w14:paraId="2C5DCD7D" w14:textId="7309538C" w:rsidR="008A221B" w:rsidRPr="008A221B" w:rsidRDefault="001B5317" w:rsidP="008A221B">
                  <w:pPr>
                    <w:spacing w:after="0"/>
                    <w:jc w:val="center"/>
                  </w:pPr>
                  <w:r>
                    <w:t>Environmental Assessment (EA)</w:t>
                  </w:r>
                </w:p>
              </w:tc>
              <w:tc>
                <w:tcPr>
                  <w:tcW w:w="2948" w:type="pct"/>
                  <w:shd w:val="clear" w:color="auto" w:fill="D9D9D9" w:themeFill="background1" w:themeFillShade="D9"/>
                </w:tcPr>
                <w:p w14:paraId="2A87BD0F" w14:textId="28A862C3" w:rsidR="00F93F86" w:rsidRDefault="008A221B" w:rsidP="009A7E31">
                  <w:pPr>
                    <w:spacing w:after="40"/>
                    <w:jc w:val="both"/>
                  </w:pPr>
                  <w:r>
                    <w:t xml:space="preserve">Complete the </w:t>
                  </w:r>
                  <w:r w:rsidRPr="008A221B">
                    <w:t xml:space="preserve">Indirect and Cumulative Effects </w:t>
                  </w:r>
                  <w:r w:rsidR="00A94277">
                    <w:t xml:space="preserve">Assessment </w:t>
                  </w:r>
                  <w:r>
                    <w:t>only if the LUSA Matrix results in one of the following statements</w:t>
                  </w:r>
                  <w:r w:rsidR="00F93F86">
                    <w:t xml:space="preserve"> shown in the “Result” column</w:t>
                  </w:r>
                  <w:r w:rsidR="00864AD6">
                    <w:t>:</w:t>
                  </w:r>
                </w:p>
                <w:p w14:paraId="23BB3A2C" w14:textId="77777777" w:rsidR="008A221B" w:rsidRDefault="008A221B" w:rsidP="009A7E31">
                  <w:pPr>
                    <w:pStyle w:val="ListParagraph"/>
                    <w:numPr>
                      <w:ilvl w:val="0"/>
                      <w:numId w:val="91"/>
                    </w:numPr>
                    <w:spacing w:after="40"/>
                    <w:contextualSpacing/>
                  </w:pPr>
                  <w:r w:rsidRPr="008A221B">
                    <w:t>Indirect Land Use Effects Anticipated</w:t>
                  </w:r>
                </w:p>
                <w:p w14:paraId="7C0E46ED" w14:textId="77777777" w:rsidR="008A221B" w:rsidRDefault="008A221B" w:rsidP="009A7E31">
                  <w:pPr>
                    <w:pStyle w:val="ListParagraph"/>
                    <w:numPr>
                      <w:ilvl w:val="0"/>
                      <w:numId w:val="91"/>
                    </w:numPr>
                    <w:spacing w:after="40"/>
                    <w:contextualSpacing/>
                  </w:pPr>
                  <w:r w:rsidRPr="008A221B">
                    <w:t>Indirect Land Use Impacts Likely</w:t>
                  </w:r>
                </w:p>
                <w:p w14:paraId="5AF99CB8" w14:textId="77777777" w:rsidR="008A221B" w:rsidRDefault="008A221B" w:rsidP="009A7E31">
                  <w:pPr>
                    <w:pStyle w:val="ListParagraph"/>
                    <w:numPr>
                      <w:ilvl w:val="0"/>
                      <w:numId w:val="91"/>
                    </w:numPr>
                    <w:spacing w:after="40"/>
                    <w:contextualSpacing/>
                  </w:pPr>
                  <w:r w:rsidRPr="008A221B">
                    <w:t>Indirect Land Use Effects Possible</w:t>
                  </w:r>
                </w:p>
                <w:p w14:paraId="25A0FB72" w14:textId="4E092F32" w:rsidR="008A221B" w:rsidRDefault="00864AD6" w:rsidP="009A7E31">
                  <w:pPr>
                    <w:spacing w:after="40"/>
                  </w:pPr>
                  <w:r>
                    <w:t>Refer to Appendix A for an example.</w:t>
                  </w:r>
                </w:p>
              </w:tc>
            </w:tr>
          </w:tbl>
          <w:p w14:paraId="2C9F0816" w14:textId="2CF58BED" w:rsidR="00B61FF9" w:rsidRPr="00930B82" w:rsidRDefault="008A221B" w:rsidP="009A7E31">
            <w:pPr>
              <w:pStyle w:val="Step"/>
            </w:pPr>
            <w:r w:rsidRPr="009A7E31">
              <w:rPr>
                <w:color w:val="F2F2F2" w:themeColor="background1" w:themeShade="F2"/>
              </w:rPr>
              <w:t>.</w:t>
            </w:r>
          </w:p>
        </w:tc>
      </w:tr>
    </w:tbl>
    <w:p w14:paraId="4C294CAF" w14:textId="48C67317" w:rsidR="00B61FF9" w:rsidRDefault="00B61FF9"/>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256"/>
        <w:gridCol w:w="1244"/>
        <w:gridCol w:w="351"/>
        <w:gridCol w:w="7929"/>
      </w:tblGrid>
      <w:tr w:rsidR="00930B82" w:rsidRPr="009430F7" w14:paraId="5859A8CC" w14:textId="77777777" w:rsidTr="00813B4A">
        <w:trPr>
          <w:trHeight w:val="864"/>
        </w:trPr>
        <w:tc>
          <w:tcPr>
            <w:tcW w:w="374" w:type="pct"/>
            <w:gridSpan w:val="2"/>
            <w:tcBorders>
              <w:bottom w:val="single" w:sz="24" w:space="0" w:color="1E798E"/>
            </w:tcBorders>
            <w:shd w:val="clear" w:color="auto" w:fill="F2F2F2"/>
            <w:vAlign w:val="center"/>
          </w:tcPr>
          <w:p w14:paraId="31E157E2" w14:textId="77777777" w:rsidR="00930B82" w:rsidRPr="009430F7" w:rsidRDefault="00930B82" w:rsidP="00490BC0">
            <w:pPr>
              <w:pStyle w:val="Heading2inTableNumber"/>
            </w:pPr>
            <w:r w:rsidRPr="009430F7">
              <w:t>1</w:t>
            </w:r>
          </w:p>
        </w:tc>
        <w:tc>
          <w:tcPr>
            <w:tcW w:w="4626" w:type="pct"/>
            <w:gridSpan w:val="3"/>
            <w:tcBorders>
              <w:bottom w:val="single" w:sz="24" w:space="0" w:color="1E798E"/>
            </w:tcBorders>
            <w:shd w:val="clear" w:color="auto" w:fill="F2F2F2"/>
            <w:vAlign w:val="center"/>
          </w:tcPr>
          <w:p w14:paraId="2CF544B5" w14:textId="0A408264" w:rsidR="00930B82" w:rsidRPr="003C6C54" w:rsidRDefault="00930B82" w:rsidP="00490BC0">
            <w:pPr>
              <w:pStyle w:val="Heading2inTable"/>
            </w:pPr>
            <w:r w:rsidRPr="00930B82">
              <w:t>Summarize Past, Present, and Future Projects in the FLUSA</w:t>
            </w:r>
          </w:p>
        </w:tc>
      </w:tr>
      <w:tr w:rsidR="00930B82" w:rsidRPr="009430F7" w14:paraId="2E327547" w14:textId="77777777" w:rsidTr="00813B4A">
        <w:tc>
          <w:tcPr>
            <w:tcW w:w="374" w:type="pct"/>
            <w:gridSpan w:val="2"/>
            <w:vAlign w:val="center"/>
          </w:tcPr>
          <w:p w14:paraId="030F0903" w14:textId="77777777" w:rsidR="00930B82" w:rsidRPr="009430F7" w:rsidRDefault="00930B82" w:rsidP="00490BC0">
            <w:pPr>
              <w:pStyle w:val="StepLetter"/>
              <w:rPr>
                <w:sz w:val="48"/>
              </w:rPr>
            </w:pPr>
            <w:r w:rsidRPr="009430F7">
              <w:t>A</w:t>
            </w:r>
          </w:p>
        </w:tc>
        <w:tc>
          <w:tcPr>
            <w:tcW w:w="770" w:type="pct"/>
            <w:gridSpan w:val="2"/>
            <w:vAlign w:val="center"/>
          </w:tcPr>
          <w:p w14:paraId="72D97A40" w14:textId="77777777" w:rsidR="00930B82" w:rsidRPr="009430F7" w:rsidRDefault="00930B82" w:rsidP="00490BC0">
            <w:pPr>
              <w:pStyle w:val="Step"/>
            </w:pPr>
            <w:r w:rsidRPr="009430F7">
              <w:rPr>
                <w:noProof/>
              </w:rPr>
              <w:drawing>
                <wp:inline distT="0" distB="0" distL="0" distR="0" wp14:anchorId="0B85A55E" wp14:editId="05045C1D">
                  <wp:extent cx="822960" cy="76120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56" w:type="pct"/>
            <w:vAlign w:val="center"/>
          </w:tcPr>
          <w:p w14:paraId="1C33D201" w14:textId="77777777" w:rsidR="00930B82" w:rsidRPr="009430F7" w:rsidRDefault="00930B82" w:rsidP="00490BC0">
            <w:pPr>
              <w:pStyle w:val="Step"/>
            </w:pPr>
          </w:p>
          <w:p w14:paraId="71021CD9" w14:textId="1217C77B" w:rsidR="00930B82" w:rsidRPr="00930B82" w:rsidRDefault="00F93F86" w:rsidP="00930B82">
            <w:pPr>
              <w:pStyle w:val="Step"/>
              <w:rPr>
                <w:b/>
              </w:rPr>
            </w:pPr>
            <w:r>
              <w:rPr>
                <w:b/>
              </w:rPr>
              <w:t xml:space="preserve">First, determine whether the </w:t>
            </w:r>
            <w:r w:rsidRPr="00F93F86">
              <w:rPr>
                <w:b/>
              </w:rPr>
              <w:t xml:space="preserve">Indirect and Cumulative Effects </w:t>
            </w:r>
            <w:r w:rsidR="00A94277">
              <w:rPr>
                <w:b/>
              </w:rPr>
              <w:t xml:space="preserve">Assessment </w:t>
            </w:r>
            <w:r>
              <w:rPr>
                <w:b/>
              </w:rPr>
              <w:t>is required based on the criteria above. If it is required, s</w:t>
            </w:r>
            <w:r w:rsidR="00930B82" w:rsidRPr="00930B82">
              <w:rPr>
                <w:b/>
              </w:rPr>
              <w:t xml:space="preserve">ummarize the past, current, and future transportation and infrastructure projects within the FLUSA in the tables provided </w:t>
            </w:r>
            <w:r w:rsidR="009B0627">
              <w:rPr>
                <w:b/>
              </w:rPr>
              <w:t>in the LUSA Report Template</w:t>
            </w:r>
            <w:r w:rsidR="00930B82" w:rsidRPr="00930B82">
              <w:rPr>
                <w:b/>
              </w:rPr>
              <w:t xml:space="preserve">. Examples are </w:t>
            </w:r>
            <w:r w:rsidR="009B0627">
              <w:rPr>
                <w:b/>
              </w:rPr>
              <w:t>shown below</w:t>
            </w:r>
            <w:r w:rsidR="009B0627" w:rsidRPr="00930B82">
              <w:rPr>
                <w:b/>
              </w:rPr>
              <w:t xml:space="preserve"> </w:t>
            </w:r>
            <w:r w:rsidR="00930B82" w:rsidRPr="00930B82">
              <w:rPr>
                <w:b/>
              </w:rPr>
              <w:t>in italics.</w:t>
            </w:r>
          </w:p>
          <w:p w14:paraId="3CD2466C" w14:textId="77777777" w:rsidR="00930B82" w:rsidRPr="00930B82" w:rsidRDefault="00930B82" w:rsidP="00930B82">
            <w:pPr>
              <w:jc w:val="both"/>
            </w:pPr>
          </w:p>
          <w:p w14:paraId="7919A305" w14:textId="77777777" w:rsidR="00930B82" w:rsidRPr="00A06F8B" w:rsidRDefault="00930B82" w:rsidP="00930B82">
            <w:pPr>
              <w:pStyle w:val="Step"/>
              <w:rPr>
                <w:b/>
              </w:rPr>
            </w:pPr>
            <w:r w:rsidRPr="00A06F8B">
              <w:rPr>
                <w:b/>
              </w:rPr>
              <w:t>Past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703"/>
            </w:tblGrid>
            <w:tr w:rsidR="00930B82" w:rsidRPr="00930B82" w14:paraId="33AC02BB" w14:textId="77777777" w:rsidTr="006D2A82">
              <w:tc>
                <w:tcPr>
                  <w:tcW w:w="1298" w:type="pct"/>
                  <w:shd w:val="clear" w:color="auto" w:fill="D9D9D9" w:themeFill="background1" w:themeFillShade="D9"/>
                  <w:vAlign w:val="center"/>
                </w:tcPr>
                <w:p w14:paraId="678FF020" w14:textId="77777777" w:rsidR="00930B82" w:rsidRPr="00930B82" w:rsidRDefault="00930B82" w:rsidP="009A7E31">
                  <w:pPr>
                    <w:spacing w:after="0"/>
                    <w:jc w:val="center"/>
                    <w:rPr>
                      <w:b/>
                    </w:rPr>
                  </w:pPr>
                  <w:r w:rsidRPr="00930B82">
                    <w:rPr>
                      <w:b/>
                    </w:rPr>
                    <w:t>Project</w:t>
                  </w:r>
                </w:p>
              </w:tc>
              <w:tc>
                <w:tcPr>
                  <w:tcW w:w="3702" w:type="pct"/>
                  <w:shd w:val="clear" w:color="auto" w:fill="D9D9D9" w:themeFill="background1" w:themeFillShade="D9"/>
                  <w:vAlign w:val="center"/>
                </w:tcPr>
                <w:p w14:paraId="17FBD877" w14:textId="77777777" w:rsidR="00930B82" w:rsidRPr="00930B82" w:rsidRDefault="00930B82" w:rsidP="009A7E31">
                  <w:pPr>
                    <w:spacing w:after="0"/>
                    <w:jc w:val="center"/>
                    <w:rPr>
                      <w:b/>
                    </w:rPr>
                  </w:pPr>
                  <w:r w:rsidRPr="00930B82">
                    <w:rPr>
                      <w:b/>
                    </w:rPr>
                    <w:t>Description of Action</w:t>
                  </w:r>
                </w:p>
              </w:tc>
            </w:tr>
            <w:tr w:rsidR="00930B82" w:rsidRPr="00930B82" w14:paraId="23521C9D" w14:textId="77777777" w:rsidTr="006D2A82">
              <w:tc>
                <w:tcPr>
                  <w:tcW w:w="1298" w:type="pct"/>
                </w:tcPr>
                <w:p w14:paraId="68F18DEF" w14:textId="6966C2B0" w:rsidR="00930B82" w:rsidRPr="00930B82" w:rsidRDefault="0052105A" w:rsidP="009A7E31">
                  <w:pPr>
                    <w:spacing w:after="0"/>
                    <w:rPr>
                      <w:i/>
                    </w:rPr>
                  </w:pPr>
                  <w:r>
                    <w:rPr>
                      <w:i/>
                    </w:rPr>
                    <w:t xml:space="preserve">Northern </w:t>
                  </w:r>
                  <w:r w:rsidR="00930B82" w:rsidRPr="00930B82">
                    <w:rPr>
                      <w:i/>
                    </w:rPr>
                    <w:t>Bypass</w:t>
                  </w:r>
                </w:p>
              </w:tc>
              <w:tc>
                <w:tcPr>
                  <w:tcW w:w="3702" w:type="pct"/>
                </w:tcPr>
                <w:p w14:paraId="15DEE70A" w14:textId="61679897" w:rsidR="00930B82" w:rsidRPr="00930B82" w:rsidRDefault="00930B82" w:rsidP="009A7E31">
                  <w:pPr>
                    <w:spacing w:after="0"/>
                    <w:rPr>
                      <w:i/>
                    </w:rPr>
                  </w:pPr>
                  <w:r w:rsidRPr="00930B82">
                    <w:rPr>
                      <w:i/>
                    </w:rPr>
                    <w:t xml:space="preserve">A full-control of access highway was constructed as a bypass around the </w:t>
                  </w:r>
                  <w:r w:rsidR="0052105A">
                    <w:rPr>
                      <w:i/>
                    </w:rPr>
                    <w:t xml:space="preserve">northern part of the </w:t>
                  </w:r>
                  <w:r w:rsidRPr="00930B82">
                    <w:rPr>
                      <w:i/>
                    </w:rPr>
                    <w:t>Town</w:t>
                  </w:r>
                </w:p>
              </w:tc>
            </w:tr>
          </w:tbl>
          <w:p w14:paraId="20206C6F" w14:textId="77777777" w:rsidR="00930B82" w:rsidRPr="00930B82" w:rsidRDefault="00930B82" w:rsidP="00930B82">
            <w:pPr>
              <w:jc w:val="both"/>
              <w:rPr>
                <w:b/>
              </w:rPr>
            </w:pPr>
          </w:p>
          <w:p w14:paraId="16EC970C" w14:textId="77777777" w:rsidR="00930B82" w:rsidRPr="00A06F8B" w:rsidRDefault="00930B82" w:rsidP="00930B82">
            <w:pPr>
              <w:pStyle w:val="Step"/>
              <w:rPr>
                <w:b/>
              </w:rPr>
            </w:pPr>
            <w:r w:rsidRPr="00A06F8B">
              <w:rPr>
                <w:b/>
              </w:rPr>
              <w:t>Current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703"/>
            </w:tblGrid>
            <w:tr w:rsidR="00930B82" w:rsidRPr="00930B82" w14:paraId="49892ACC" w14:textId="77777777" w:rsidTr="006D2A82">
              <w:tc>
                <w:tcPr>
                  <w:tcW w:w="1298" w:type="pct"/>
                  <w:shd w:val="clear" w:color="auto" w:fill="D9D9D9" w:themeFill="background1" w:themeFillShade="D9"/>
                  <w:vAlign w:val="center"/>
                </w:tcPr>
                <w:p w14:paraId="0D6B6E18" w14:textId="77777777" w:rsidR="00930B82" w:rsidRPr="00930B82" w:rsidRDefault="00930B82" w:rsidP="009A7E31">
                  <w:pPr>
                    <w:spacing w:after="0"/>
                    <w:jc w:val="center"/>
                    <w:rPr>
                      <w:b/>
                    </w:rPr>
                  </w:pPr>
                  <w:r w:rsidRPr="00930B82">
                    <w:rPr>
                      <w:b/>
                    </w:rPr>
                    <w:t>Project</w:t>
                  </w:r>
                </w:p>
              </w:tc>
              <w:tc>
                <w:tcPr>
                  <w:tcW w:w="3702" w:type="pct"/>
                  <w:shd w:val="clear" w:color="auto" w:fill="D9D9D9" w:themeFill="background1" w:themeFillShade="D9"/>
                  <w:vAlign w:val="center"/>
                </w:tcPr>
                <w:p w14:paraId="6D6B542D" w14:textId="77777777" w:rsidR="00930B82" w:rsidRPr="00930B82" w:rsidRDefault="00930B82" w:rsidP="009A7E31">
                  <w:pPr>
                    <w:spacing w:after="0"/>
                    <w:jc w:val="center"/>
                    <w:rPr>
                      <w:b/>
                    </w:rPr>
                  </w:pPr>
                  <w:r w:rsidRPr="00930B82">
                    <w:rPr>
                      <w:b/>
                    </w:rPr>
                    <w:t>Description of Action</w:t>
                  </w:r>
                </w:p>
              </w:tc>
            </w:tr>
            <w:tr w:rsidR="00930B82" w:rsidRPr="00930B82" w14:paraId="3F1E33DC" w14:textId="77777777" w:rsidTr="006D2A82">
              <w:tc>
                <w:tcPr>
                  <w:tcW w:w="1298" w:type="pct"/>
                </w:tcPr>
                <w:p w14:paraId="2E3BB60B" w14:textId="498F0CAA" w:rsidR="00930B82" w:rsidRPr="00930B82" w:rsidRDefault="0052105A" w:rsidP="009A7E31">
                  <w:pPr>
                    <w:spacing w:after="0"/>
                    <w:rPr>
                      <w:i/>
                    </w:rPr>
                  </w:pPr>
                  <w:r>
                    <w:rPr>
                      <w:i/>
                    </w:rPr>
                    <w:t>Main</w:t>
                  </w:r>
                  <w:r w:rsidRPr="00930B82">
                    <w:rPr>
                      <w:i/>
                    </w:rPr>
                    <w:t xml:space="preserve"> </w:t>
                  </w:r>
                  <w:r w:rsidR="00930B82" w:rsidRPr="00930B82">
                    <w:rPr>
                      <w:i/>
                    </w:rPr>
                    <w:t xml:space="preserve">St. </w:t>
                  </w:r>
                  <w:r w:rsidR="001E7997">
                    <w:rPr>
                      <w:i/>
                    </w:rPr>
                    <w:t>Complete Streets Project</w:t>
                  </w:r>
                </w:p>
              </w:tc>
              <w:tc>
                <w:tcPr>
                  <w:tcW w:w="3702" w:type="pct"/>
                </w:tcPr>
                <w:p w14:paraId="43C386FB" w14:textId="7801AF90" w:rsidR="00930B82" w:rsidRPr="00930B82" w:rsidRDefault="001E7997" w:rsidP="009A7E31">
                  <w:pPr>
                    <w:spacing w:after="0"/>
                    <w:rPr>
                      <w:i/>
                    </w:rPr>
                  </w:pPr>
                  <w:r>
                    <w:rPr>
                      <w:i/>
                    </w:rPr>
                    <w:t xml:space="preserve">As part of a complete streets project, </w:t>
                  </w:r>
                  <w:r w:rsidR="00930B82" w:rsidRPr="00930B82">
                    <w:rPr>
                      <w:i/>
                    </w:rPr>
                    <w:t xml:space="preserve">Main St. is currently being widened from two lanes to </w:t>
                  </w:r>
                  <w:r>
                    <w:rPr>
                      <w:i/>
                    </w:rPr>
                    <w:t>two lanes with a center turn lane and bicycle lanes in each direction.</w:t>
                  </w:r>
                </w:p>
              </w:tc>
            </w:tr>
          </w:tbl>
          <w:p w14:paraId="04B84F40" w14:textId="77777777" w:rsidR="00930B82" w:rsidRPr="00930B82" w:rsidRDefault="00930B82" w:rsidP="00930B82">
            <w:pPr>
              <w:jc w:val="both"/>
              <w:rPr>
                <w:b/>
              </w:rPr>
            </w:pPr>
          </w:p>
          <w:p w14:paraId="2DC4F2F0" w14:textId="77777777" w:rsidR="00930B82" w:rsidRPr="00A06F8B" w:rsidRDefault="00930B82" w:rsidP="00930B82">
            <w:pPr>
              <w:pStyle w:val="Step"/>
              <w:rPr>
                <w:b/>
              </w:rPr>
            </w:pPr>
            <w:r w:rsidRPr="00A06F8B">
              <w:rPr>
                <w:b/>
              </w:rPr>
              <w:t>Future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5703"/>
            </w:tblGrid>
            <w:tr w:rsidR="00930B82" w:rsidRPr="00930B82" w14:paraId="1EA0631D" w14:textId="77777777" w:rsidTr="006D2A82">
              <w:tc>
                <w:tcPr>
                  <w:tcW w:w="1298" w:type="pct"/>
                  <w:shd w:val="clear" w:color="auto" w:fill="D9D9D9" w:themeFill="background1" w:themeFillShade="D9"/>
                  <w:vAlign w:val="center"/>
                </w:tcPr>
                <w:p w14:paraId="77A8ACDD" w14:textId="77777777" w:rsidR="00930B82" w:rsidRPr="00930B82" w:rsidRDefault="00930B82" w:rsidP="009A7E31">
                  <w:pPr>
                    <w:spacing w:after="0"/>
                    <w:jc w:val="center"/>
                    <w:rPr>
                      <w:b/>
                    </w:rPr>
                  </w:pPr>
                  <w:r w:rsidRPr="00930B82">
                    <w:rPr>
                      <w:b/>
                    </w:rPr>
                    <w:t>Project</w:t>
                  </w:r>
                </w:p>
              </w:tc>
              <w:tc>
                <w:tcPr>
                  <w:tcW w:w="3702" w:type="pct"/>
                  <w:shd w:val="clear" w:color="auto" w:fill="D9D9D9" w:themeFill="background1" w:themeFillShade="D9"/>
                  <w:vAlign w:val="center"/>
                </w:tcPr>
                <w:p w14:paraId="1CFC85A9" w14:textId="77777777" w:rsidR="00930B82" w:rsidRPr="00930B82" w:rsidRDefault="00930B82" w:rsidP="009A7E31">
                  <w:pPr>
                    <w:spacing w:after="0"/>
                    <w:jc w:val="center"/>
                    <w:rPr>
                      <w:b/>
                    </w:rPr>
                  </w:pPr>
                  <w:r w:rsidRPr="00930B82">
                    <w:rPr>
                      <w:b/>
                    </w:rPr>
                    <w:t>Description of Action</w:t>
                  </w:r>
                </w:p>
              </w:tc>
            </w:tr>
            <w:tr w:rsidR="00930B82" w:rsidRPr="00930B82" w14:paraId="03792960" w14:textId="77777777" w:rsidTr="006D2A82">
              <w:tc>
                <w:tcPr>
                  <w:tcW w:w="1298" w:type="pct"/>
                </w:tcPr>
                <w:p w14:paraId="0A07044A" w14:textId="77777777" w:rsidR="00930B82" w:rsidRPr="00930B82" w:rsidRDefault="00930B82" w:rsidP="009A7E31">
                  <w:pPr>
                    <w:spacing w:after="0"/>
                    <w:rPr>
                      <w:i/>
                    </w:rPr>
                  </w:pPr>
                  <w:r w:rsidRPr="00930B82">
                    <w:rPr>
                      <w:i/>
                    </w:rPr>
                    <w:t>Southern Bypass</w:t>
                  </w:r>
                </w:p>
              </w:tc>
              <w:tc>
                <w:tcPr>
                  <w:tcW w:w="3702" w:type="pct"/>
                </w:tcPr>
                <w:p w14:paraId="4A3C3990" w14:textId="77777777" w:rsidR="00930B82" w:rsidRPr="00930B82" w:rsidRDefault="00930B82" w:rsidP="009A7E31">
                  <w:pPr>
                    <w:spacing w:after="0"/>
                    <w:rPr>
                      <w:i/>
                    </w:rPr>
                  </w:pPr>
                  <w:r w:rsidRPr="00930B82">
                    <w:rPr>
                      <w:i/>
                    </w:rPr>
                    <w:t>An extension is proposed to connect the existing bypass with Highway 1 to the south.</w:t>
                  </w:r>
                </w:p>
              </w:tc>
            </w:tr>
          </w:tbl>
          <w:p w14:paraId="2F4CBE6F" w14:textId="0EA14CBE" w:rsidR="00930B82" w:rsidRPr="009A7E31" w:rsidRDefault="00930B82" w:rsidP="00930B82">
            <w:pPr>
              <w:pStyle w:val="Step"/>
              <w:rPr>
                <w:sz w:val="2"/>
                <w:szCs w:val="2"/>
              </w:rPr>
            </w:pPr>
          </w:p>
        </w:tc>
      </w:tr>
      <w:tr w:rsidR="00930B82" w:rsidRPr="009430F7" w14:paraId="64393607" w14:textId="77777777" w:rsidTr="00813B4A">
        <w:trPr>
          <w:trHeight w:val="864"/>
        </w:trPr>
        <w:tc>
          <w:tcPr>
            <w:tcW w:w="251" w:type="pct"/>
            <w:tcBorders>
              <w:bottom w:val="single" w:sz="24" w:space="0" w:color="1E798E"/>
            </w:tcBorders>
            <w:shd w:val="clear" w:color="auto" w:fill="F2F2F2"/>
            <w:vAlign w:val="center"/>
          </w:tcPr>
          <w:p w14:paraId="7E87AE78" w14:textId="77777777" w:rsidR="00930B82" w:rsidRPr="000A01FC" w:rsidRDefault="00930B82" w:rsidP="00490BC0">
            <w:pPr>
              <w:pStyle w:val="Heading2inTableNumber"/>
            </w:pPr>
            <w:r w:rsidRPr="000A01FC">
              <w:lastRenderedPageBreak/>
              <w:t>2</w:t>
            </w:r>
          </w:p>
        </w:tc>
        <w:tc>
          <w:tcPr>
            <w:tcW w:w="4749" w:type="pct"/>
            <w:gridSpan w:val="4"/>
            <w:tcBorders>
              <w:bottom w:val="single" w:sz="24" w:space="0" w:color="1E798E"/>
            </w:tcBorders>
            <w:shd w:val="clear" w:color="auto" w:fill="F2F2F2"/>
            <w:vAlign w:val="center"/>
          </w:tcPr>
          <w:p w14:paraId="363D2ECD" w14:textId="7582E212" w:rsidR="00930B82" w:rsidRPr="000A01FC" w:rsidRDefault="00930B82" w:rsidP="00490BC0">
            <w:pPr>
              <w:pStyle w:val="Heading2inTable"/>
            </w:pPr>
            <w:r w:rsidRPr="00930B82">
              <w:t>Cumulative Effects Analysis</w:t>
            </w:r>
          </w:p>
        </w:tc>
      </w:tr>
      <w:tr w:rsidR="00813B4A" w:rsidRPr="009430F7" w14:paraId="593BFE59" w14:textId="77777777" w:rsidTr="00985635">
        <w:trPr>
          <w:trHeight w:val="2730"/>
        </w:trPr>
        <w:tc>
          <w:tcPr>
            <w:tcW w:w="251" w:type="pct"/>
            <w:vMerge w:val="restart"/>
            <w:tcBorders>
              <w:top w:val="single" w:sz="24" w:space="0" w:color="1E798E"/>
            </w:tcBorders>
            <w:vAlign w:val="center"/>
          </w:tcPr>
          <w:p w14:paraId="6A06F088" w14:textId="1AF8BADA" w:rsidR="00813B4A" w:rsidRPr="009430F7" w:rsidRDefault="00813B4A" w:rsidP="00490BC0">
            <w:pPr>
              <w:pStyle w:val="StepLetter"/>
            </w:pPr>
          </w:p>
          <w:p w14:paraId="01DA964B" w14:textId="27468027" w:rsidR="00813B4A" w:rsidRPr="009430F7" w:rsidRDefault="00813B4A" w:rsidP="008105E9">
            <w:pPr>
              <w:pStyle w:val="StepLetter"/>
            </w:pPr>
            <w:r>
              <w:t>A</w:t>
            </w:r>
          </w:p>
        </w:tc>
        <w:tc>
          <w:tcPr>
            <w:tcW w:w="728" w:type="pct"/>
            <w:gridSpan w:val="2"/>
            <w:vMerge w:val="restart"/>
            <w:tcBorders>
              <w:top w:val="single" w:sz="24" w:space="0" w:color="1E798E"/>
            </w:tcBorders>
            <w:vAlign w:val="center"/>
          </w:tcPr>
          <w:p w14:paraId="68C1FC5B" w14:textId="5324ED99" w:rsidR="00813B4A" w:rsidRPr="009430F7" w:rsidRDefault="00813B4A" w:rsidP="00490BC0">
            <w:pPr>
              <w:pStyle w:val="Step"/>
              <w:rPr>
                <w:noProof/>
              </w:rPr>
            </w:pPr>
          </w:p>
          <w:p w14:paraId="39C4765D" w14:textId="74FB145C" w:rsidR="00813B4A" w:rsidRPr="009430F7" w:rsidRDefault="00813B4A" w:rsidP="008105E9">
            <w:pPr>
              <w:pStyle w:val="Step"/>
              <w:rPr>
                <w:noProof/>
              </w:rPr>
            </w:pPr>
            <w:r w:rsidRPr="009430F7">
              <w:rPr>
                <w:noProof/>
              </w:rPr>
              <w:drawing>
                <wp:inline distT="0" distB="0" distL="0" distR="0" wp14:anchorId="5F48FD70" wp14:editId="0E2FA0CF">
                  <wp:extent cx="822960" cy="761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20" w:type="pct"/>
            <w:gridSpan w:val="2"/>
            <w:tcBorders>
              <w:top w:val="single" w:sz="24" w:space="0" w:color="1E798E"/>
              <w:bottom w:val="nil"/>
            </w:tcBorders>
            <w:vAlign w:val="center"/>
          </w:tcPr>
          <w:p w14:paraId="3563FF9F" w14:textId="77777777" w:rsidR="00813B4A" w:rsidRDefault="00813B4A" w:rsidP="008105E9">
            <w:pPr>
              <w:pStyle w:val="Step"/>
              <w:keepNext w:val="0"/>
              <w:keepLines w:val="0"/>
            </w:pPr>
          </w:p>
          <w:p w14:paraId="1EB15117" w14:textId="5D09D90F" w:rsidR="00813B4A" w:rsidRPr="00930B82" w:rsidRDefault="00813B4A" w:rsidP="008105E9">
            <w:pPr>
              <w:pStyle w:val="Step"/>
              <w:keepNext w:val="0"/>
              <w:keepLines w:val="0"/>
              <w:rPr>
                <w:b/>
              </w:rPr>
            </w:pPr>
            <w:r w:rsidRPr="00930B82">
              <w:rPr>
                <w:b/>
              </w:rPr>
              <w:t>Summarize the indirect and cumulative effects of past actions, current activities, and future development on notable water quality, natural habitat, and community features by completing the tables as shown below.</w:t>
            </w:r>
          </w:p>
          <w:p w14:paraId="473A3F4B" w14:textId="77777777" w:rsidR="00813B4A" w:rsidRDefault="00813B4A" w:rsidP="008105E9">
            <w:pPr>
              <w:pStyle w:val="Step"/>
              <w:keepNext w:val="0"/>
              <w:keepLines w:val="0"/>
            </w:pPr>
          </w:p>
          <w:p w14:paraId="218728FC" w14:textId="63F567E3" w:rsidR="00813B4A" w:rsidRPr="000A01FC" w:rsidRDefault="00813B4A" w:rsidP="00930B82">
            <w:pPr>
              <w:pStyle w:val="Step"/>
              <w:keepNext w:val="0"/>
              <w:keepLines w:val="0"/>
            </w:pPr>
            <w:r w:rsidRPr="00930B82">
              <w:t xml:space="preserve">Include the foreseeable impacts of this project under the Future Development column. As shown under Notable Community Features, cumulative </w:t>
            </w:r>
            <w:r>
              <w:t>effects</w:t>
            </w:r>
            <w:r w:rsidRPr="00930B82">
              <w:t xml:space="preserve"> resulting from the project may be positive such as improved bicycle and pedestrian access. Examples are </w:t>
            </w:r>
            <w:r>
              <w:t>shown below</w:t>
            </w:r>
            <w:r w:rsidRPr="00930B82">
              <w:t xml:space="preserve"> in italics.</w:t>
            </w:r>
          </w:p>
        </w:tc>
      </w:tr>
      <w:tr w:rsidR="00813B4A" w:rsidRPr="009430F7" w14:paraId="37420F0F" w14:textId="77777777" w:rsidTr="00985635">
        <w:trPr>
          <w:trHeight w:val="1049"/>
        </w:trPr>
        <w:tc>
          <w:tcPr>
            <w:tcW w:w="251" w:type="pct"/>
            <w:vMerge/>
            <w:vAlign w:val="center"/>
          </w:tcPr>
          <w:p w14:paraId="72D76F3C" w14:textId="1B10AE99" w:rsidR="00813B4A" w:rsidRDefault="00813B4A" w:rsidP="008105E9">
            <w:pPr>
              <w:pStyle w:val="StepLetter"/>
            </w:pPr>
          </w:p>
        </w:tc>
        <w:tc>
          <w:tcPr>
            <w:tcW w:w="728" w:type="pct"/>
            <w:gridSpan w:val="2"/>
            <w:vMerge/>
            <w:tcBorders>
              <w:bottom w:val="nil"/>
            </w:tcBorders>
            <w:vAlign w:val="center"/>
          </w:tcPr>
          <w:p w14:paraId="4DD35019" w14:textId="5C1690E8" w:rsidR="00813B4A" w:rsidRPr="009430F7" w:rsidRDefault="00813B4A" w:rsidP="008105E9">
            <w:pPr>
              <w:pStyle w:val="Step"/>
              <w:rPr>
                <w:noProof/>
              </w:rPr>
            </w:pPr>
          </w:p>
        </w:tc>
        <w:tc>
          <w:tcPr>
            <w:tcW w:w="4020" w:type="pct"/>
            <w:gridSpan w:val="2"/>
            <w:tcBorders>
              <w:top w:val="nil"/>
              <w:bottom w:val="nil"/>
            </w:tcBorders>
            <w:vAlign w:val="center"/>
          </w:tcPr>
          <w:p w14:paraId="78470426" w14:textId="77777777" w:rsidR="00813B4A" w:rsidRPr="006D2A82" w:rsidRDefault="00813B4A" w:rsidP="008105E9">
            <w:pPr>
              <w:pStyle w:val="Step"/>
              <w:keepNext w:val="0"/>
              <w:keepLines w:val="0"/>
              <w:rPr>
                <w:b/>
              </w:rPr>
            </w:pPr>
            <w:r w:rsidRPr="006D2A82">
              <w:rPr>
                <w:b/>
              </w:rPr>
              <w:t>Notable Water Quality Features</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800"/>
              <w:gridCol w:w="1980"/>
              <w:gridCol w:w="2900"/>
            </w:tblGrid>
            <w:tr w:rsidR="00813B4A" w:rsidRPr="00930B82" w14:paraId="487A0E2B" w14:textId="77777777" w:rsidTr="002C45BD">
              <w:tc>
                <w:tcPr>
                  <w:tcW w:w="1452" w:type="dxa"/>
                  <w:shd w:val="clear" w:color="auto" w:fill="D9D9D9" w:themeFill="background1" w:themeFillShade="D9"/>
                  <w:vAlign w:val="center"/>
                </w:tcPr>
                <w:p w14:paraId="577715AC" w14:textId="77777777" w:rsidR="00813B4A" w:rsidRPr="006D2A82" w:rsidRDefault="00813B4A" w:rsidP="006D2A82">
                  <w:pPr>
                    <w:pStyle w:val="Step"/>
                    <w:keepNext w:val="0"/>
                    <w:keepLines w:val="0"/>
                    <w:rPr>
                      <w:b/>
                    </w:rPr>
                  </w:pPr>
                  <w:r w:rsidRPr="006D2A82">
                    <w:rPr>
                      <w:b/>
                    </w:rPr>
                    <w:t>Feature</w:t>
                  </w:r>
                </w:p>
              </w:tc>
              <w:tc>
                <w:tcPr>
                  <w:tcW w:w="1800" w:type="dxa"/>
                  <w:shd w:val="clear" w:color="auto" w:fill="D9D9D9" w:themeFill="background1" w:themeFillShade="D9"/>
                  <w:vAlign w:val="center"/>
                </w:tcPr>
                <w:p w14:paraId="0E8748AB" w14:textId="77777777" w:rsidR="00813B4A" w:rsidRPr="006D2A82" w:rsidRDefault="00813B4A" w:rsidP="006D2A82">
                  <w:pPr>
                    <w:pStyle w:val="Step"/>
                    <w:keepNext w:val="0"/>
                    <w:keepLines w:val="0"/>
                    <w:rPr>
                      <w:b/>
                    </w:rPr>
                  </w:pPr>
                  <w:r w:rsidRPr="006D2A82">
                    <w:rPr>
                      <w:b/>
                    </w:rPr>
                    <w:t>Past Actions</w:t>
                  </w:r>
                </w:p>
              </w:tc>
              <w:tc>
                <w:tcPr>
                  <w:tcW w:w="1980" w:type="dxa"/>
                  <w:shd w:val="clear" w:color="auto" w:fill="D9D9D9" w:themeFill="background1" w:themeFillShade="D9"/>
                  <w:vAlign w:val="center"/>
                </w:tcPr>
                <w:p w14:paraId="76FB9226" w14:textId="77777777" w:rsidR="00813B4A" w:rsidRPr="006D2A82" w:rsidRDefault="00813B4A" w:rsidP="006D2A82">
                  <w:pPr>
                    <w:pStyle w:val="Step"/>
                    <w:keepNext w:val="0"/>
                    <w:keepLines w:val="0"/>
                    <w:rPr>
                      <w:b/>
                    </w:rPr>
                  </w:pPr>
                  <w:r w:rsidRPr="006D2A82">
                    <w:rPr>
                      <w:b/>
                    </w:rPr>
                    <w:t>Current Activities</w:t>
                  </w:r>
                </w:p>
              </w:tc>
              <w:tc>
                <w:tcPr>
                  <w:tcW w:w="2900" w:type="dxa"/>
                  <w:shd w:val="clear" w:color="auto" w:fill="D9D9D9" w:themeFill="background1" w:themeFillShade="D9"/>
                  <w:vAlign w:val="center"/>
                </w:tcPr>
                <w:p w14:paraId="2C22A754" w14:textId="77777777" w:rsidR="00813B4A" w:rsidRPr="006D2A82" w:rsidRDefault="00813B4A" w:rsidP="006D2A82">
                  <w:pPr>
                    <w:pStyle w:val="Step"/>
                    <w:keepNext w:val="0"/>
                    <w:keepLines w:val="0"/>
                    <w:rPr>
                      <w:b/>
                    </w:rPr>
                  </w:pPr>
                  <w:r w:rsidRPr="006D2A82">
                    <w:rPr>
                      <w:b/>
                    </w:rPr>
                    <w:t>Future Development</w:t>
                  </w:r>
                </w:p>
              </w:tc>
            </w:tr>
            <w:tr w:rsidR="00813B4A" w:rsidRPr="00930B82" w14:paraId="0F0A1CB8" w14:textId="77777777" w:rsidTr="002C45BD">
              <w:tc>
                <w:tcPr>
                  <w:tcW w:w="1452" w:type="dxa"/>
                </w:tcPr>
                <w:p w14:paraId="3152604C" w14:textId="77777777" w:rsidR="00813B4A" w:rsidRDefault="00813B4A" w:rsidP="006D2A82">
                  <w:pPr>
                    <w:pStyle w:val="Step"/>
                    <w:keepNext w:val="0"/>
                    <w:keepLines w:val="0"/>
                    <w:jc w:val="left"/>
                    <w:rPr>
                      <w:i/>
                    </w:rPr>
                  </w:pPr>
                  <w:r w:rsidRPr="006D2A82">
                    <w:rPr>
                      <w:i/>
                    </w:rPr>
                    <w:t>Nutrient Sensitive Water (NSW)</w:t>
                  </w:r>
                </w:p>
                <w:p w14:paraId="350387E9" w14:textId="5CFCC983" w:rsidR="00813B4A" w:rsidRDefault="00813B4A" w:rsidP="006D2A82">
                  <w:pPr>
                    <w:pStyle w:val="Step"/>
                    <w:keepNext w:val="0"/>
                    <w:keepLines w:val="0"/>
                    <w:jc w:val="left"/>
                    <w:rPr>
                      <w:i/>
                    </w:rPr>
                  </w:pPr>
                  <w:r>
                    <w:rPr>
                      <w:i/>
                    </w:rPr>
                    <w:t>Example: Jordan Lake Rules</w:t>
                  </w:r>
                </w:p>
                <w:p w14:paraId="0D7E5A7F" w14:textId="77777777" w:rsidR="00813B4A" w:rsidRPr="006D2A82" w:rsidRDefault="00813B4A" w:rsidP="006D2A82">
                  <w:pPr>
                    <w:pStyle w:val="Step"/>
                    <w:keepNext w:val="0"/>
                    <w:keepLines w:val="0"/>
                    <w:jc w:val="left"/>
                    <w:rPr>
                      <w:i/>
                    </w:rPr>
                  </w:pPr>
                </w:p>
              </w:tc>
              <w:tc>
                <w:tcPr>
                  <w:tcW w:w="1800" w:type="dxa"/>
                </w:tcPr>
                <w:p w14:paraId="43626991" w14:textId="45AC73A0" w:rsidR="00813B4A" w:rsidRPr="006D2A82" w:rsidRDefault="00813B4A" w:rsidP="007A1A9E">
                  <w:pPr>
                    <w:pStyle w:val="Step"/>
                    <w:keepNext w:val="0"/>
                    <w:keepLines w:val="0"/>
                    <w:jc w:val="left"/>
                    <w:rPr>
                      <w:i/>
                    </w:rPr>
                  </w:pPr>
                  <w:r>
                    <w:rPr>
                      <w:i/>
                    </w:rPr>
                    <w:t>Construction of the Northern Bypass</w:t>
                  </w:r>
                  <w:r w:rsidRPr="006D2A82">
                    <w:rPr>
                      <w:i/>
                    </w:rPr>
                    <w:t xml:space="preserve"> led to increased runoff</w:t>
                  </w:r>
                </w:p>
              </w:tc>
              <w:tc>
                <w:tcPr>
                  <w:tcW w:w="1980" w:type="dxa"/>
                </w:tcPr>
                <w:p w14:paraId="3178B8B1" w14:textId="03DCA29C" w:rsidR="00813B4A" w:rsidRPr="006D2A82" w:rsidRDefault="00813B4A" w:rsidP="001E7997">
                  <w:pPr>
                    <w:pStyle w:val="Step"/>
                    <w:keepNext w:val="0"/>
                    <w:keepLines w:val="0"/>
                    <w:jc w:val="left"/>
                    <w:rPr>
                      <w:i/>
                    </w:rPr>
                  </w:pPr>
                  <w:r>
                    <w:rPr>
                      <w:i/>
                    </w:rPr>
                    <w:t>Best Management Practices included in the Main St. complete streets project are likely to minimize impacts to water quality</w:t>
                  </w:r>
                </w:p>
              </w:tc>
              <w:tc>
                <w:tcPr>
                  <w:tcW w:w="2900" w:type="dxa"/>
                </w:tcPr>
                <w:p w14:paraId="7F52300B" w14:textId="77777777" w:rsidR="00813B4A" w:rsidRPr="006D2A82" w:rsidRDefault="00813B4A" w:rsidP="006D2A82">
                  <w:pPr>
                    <w:pStyle w:val="Step"/>
                    <w:keepNext w:val="0"/>
                    <w:keepLines w:val="0"/>
                    <w:jc w:val="left"/>
                    <w:rPr>
                      <w:i/>
                    </w:rPr>
                  </w:pPr>
                  <w:r w:rsidRPr="00930B82">
                    <w:rPr>
                      <w:i/>
                    </w:rPr>
                    <w:t>Increased impervious surface from this project and p</w:t>
                  </w:r>
                  <w:r w:rsidRPr="006D2A82">
                    <w:rPr>
                      <w:i/>
                    </w:rPr>
                    <w:t xml:space="preserve">roposed development </w:t>
                  </w:r>
                  <w:r w:rsidRPr="00930B82">
                    <w:rPr>
                      <w:i/>
                    </w:rPr>
                    <w:t xml:space="preserve">in proximity to </w:t>
                  </w:r>
                  <w:r w:rsidRPr="006D2A82">
                    <w:rPr>
                      <w:i/>
                    </w:rPr>
                    <w:t>NSW may increase runoff and sedimentation</w:t>
                  </w:r>
                </w:p>
              </w:tc>
            </w:tr>
          </w:tbl>
          <w:p w14:paraId="11FC891A" w14:textId="77777777" w:rsidR="00813B4A" w:rsidRDefault="00813B4A" w:rsidP="008105E9">
            <w:pPr>
              <w:pStyle w:val="Step"/>
              <w:rPr>
                <w:b/>
              </w:rPr>
            </w:pPr>
          </w:p>
          <w:p w14:paraId="20245E26" w14:textId="77777777" w:rsidR="00813B4A" w:rsidRPr="00930B82" w:rsidRDefault="00813B4A" w:rsidP="006D2A82">
            <w:pPr>
              <w:pStyle w:val="Step"/>
              <w:rPr>
                <w:b/>
              </w:rPr>
            </w:pPr>
            <w:r w:rsidRPr="00930B82">
              <w:rPr>
                <w:b/>
              </w:rPr>
              <w:t>Notable Natural Habitat Features</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800"/>
              <w:gridCol w:w="1980"/>
              <w:gridCol w:w="2880"/>
            </w:tblGrid>
            <w:tr w:rsidR="00813B4A" w:rsidRPr="00930B82" w14:paraId="6F9B0135" w14:textId="77777777" w:rsidTr="006D2A82">
              <w:tc>
                <w:tcPr>
                  <w:tcW w:w="1472" w:type="dxa"/>
                  <w:shd w:val="clear" w:color="auto" w:fill="D9D9D9" w:themeFill="background1" w:themeFillShade="D9"/>
                  <w:vAlign w:val="center"/>
                </w:tcPr>
                <w:p w14:paraId="2E3C9805" w14:textId="77777777" w:rsidR="00813B4A" w:rsidRPr="00930B82" w:rsidRDefault="00813B4A" w:rsidP="006D2A82">
                  <w:pPr>
                    <w:pStyle w:val="Step"/>
                    <w:rPr>
                      <w:b/>
                    </w:rPr>
                  </w:pPr>
                  <w:r w:rsidRPr="00930B82">
                    <w:rPr>
                      <w:b/>
                    </w:rPr>
                    <w:t>Feature</w:t>
                  </w:r>
                </w:p>
              </w:tc>
              <w:tc>
                <w:tcPr>
                  <w:tcW w:w="1800" w:type="dxa"/>
                  <w:shd w:val="clear" w:color="auto" w:fill="D9D9D9" w:themeFill="background1" w:themeFillShade="D9"/>
                  <w:vAlign w:val="center"/>
                </w:tcPr>
                <w:p w14:paraId="65A0C4D7" w14:textId="77777777" w:rsidR="00813B4A" w:rsidRPr="00930B82" w:rsidRDefault="00813B4A" w:rsidP="006D2A82">
                  <w:pPr>
                    <w:pStyle w:val="Step"/>
                    <w:rPr>
                      <w:b/>
                    </w:rPr>
                  </w:pPr>
                  <w:r w:rsidRPr="00930B82">
                    <w:rPr>
                      <w:b/>
                    </w:rPr>
                    <w:t>Past Actions</w:t>
                  </w:r>
                </w:p>
              </w:tc>
              <w:tc>
                <w:tcPr>
                  <w:tcW w:w="1980" w:type="dxa"/>
                  <w:shd w:val="clear" w:color="auto" w:fill="D9D9D9" w:themeFill="background1" w:themeFillShade="D9"/>
                  <w:vAlign w:val="center"/>
                </w:tcPr>
                <w:p w14:paraId="63AC61D1" w14:textId="77777777" w:rsidR="00813B4A" w:rsidRPr="00930B82" w:rsidRDefault="00813B4A" w:rsidP="006D2A82">
                  <w:pPr>
                    <w:pStyle w:val="Step"/>
                    <w:rPr>
                      <w:b/>
                    </w:rPr>
                  </w:pPr>
                  <w:r w:rsidRPr="00930B82">
                    <w:rPr>
                      <w:b/>
                    </w:rPr>
                    <w:t>Current Activities</w:t>
                  </w:r>
                </w:p>
              </w:tc>
              <w:tc>
                <w:tcPr>
                  <w:tcW w:w="2880" w:type="dxa"/>
                  <w:shd w:val="clear" w:color="auto" w:fill="D9D9D9" w:themeFill="background1" w:themeFillShade="D9"/>
                  <w:vAlign w:val="center"/>
                </w:tcPr>
                <w:p w14:paraId="6731767A" w14:textId="77777777" w:rsidR="00813B4A" w:rsidRPr="00930B82" w:rsidRDefault="00813B4A" w:rsidP="006D2A82">
                  <w:pPr>
                    <w:pStyle w:val="Step"/>
                    <w:rPr>
                      <w:b/>
                    </w:rPr>
                  </w:pPr>
                  <w:r w:rsidRPr="00930B82">
                    <w:rPr>
                      <w:b/>
                    </w:rPr>
                    <w:t>Future Development</w:t>
                  </w:r>
                </w:p>
              </w:tc>
            </w:tr>
            <w:tr w:rsidR="00813B4A" w:rsidRPr="00930B82" w14:paraId="7E6EDFA6" w14:textId="77777777" w:rsidTr="006D2A82">
              <w:tc>
                <w:tcPr>
                  <w:tcW w:w="1472" w:type="dxa"/>
                </w:tcPr>
                <w:p w14:paraId="288A34C2" w14:textId="6F15FDFC" w:rsidR="00813B4A" w:rsidRPr="006D2A82" w:rsidRDefault="00813B4A" w:rsidP="008A264B">
                  <w:pPr>
                    <w:pStyle w:val="Step"/>
                    <w:jc w:val="left"/>
                    <w:rPr>
                      <w:i/>
                    </w:rPr>
                  </w:pPr>
                  <w:r>
                    <w:rPr>
                      <w:i/>
                    </w:rPr>
                    <w:t xml:space="preserve">Natural Heritage Program (NHP) </w:t>
                  </w:r>
                  <w:r w:rsidRPr="006D2A82">
                    <w:rPr>
                      <w:i/>
                    </w:rPr>
                    <w:t>Natural Area</w:t>
                  </w:r>
                  <w:r w:rsidRPr="00930B82">
                    <w:rPr>
                      <w:i/>
                    </w:rPr>
                    <w:t xml:space="preserve"> </w:t>
                  </w:r>
                  <w:r>
                    <w:rPr>
                      <w:i/>
                    </w:rPr>
                    <w:t>Example: Arnett Branch Long Leaf Pine Forest</w:t>
                  </w:r>
                </w:p>
              </w:tc>
              <w:tc>
                <w:tcPr>
                  <w:tcW w:w="1800" w:type="dxa"/>
                </w:tcPr>
                <w:p w14:paraId="5916BC89" w14:textId="35FEA254" w:rsidR="00813B4A" w:rsidRPr="006D2A82" w:rsidRDefault="00813B4A" w:rsidP="008A264B">
                  <w:pPr>
                    <w:pStyle w:val="Step"/>
                    <w:jc w:val="left"/>
                    <w:rPr>
                      <w:i/>
                    </w:rPr>
                  </w:pPr>
                  <w:r>
                    <w:rPr>
                      <w:i/>
                    </w:rPr>
                    <w:t>Rural</w:t>
                  </w:r>
                  <w:r w:rsidRPr="00930B82">
                    <w:rPr>
                      <w:i/>
                    </w:rPr>
                    <w:t xml:space="preserve"> </w:t>
                  </w:r>
                  <w:r>
                    <w:rPr>
                      <w:i/>
                    </w:rPr>
                    <w:t xml:space="preserve">residential </w:t>
                  </w:r>
                  <w:r w:rsidRPr="00930B82">
                    <w:rPr>
                      <w:i/>
                    </w:rPr>
                    <w:t xml:space="preserve">development </w:t>
                  </w:r>
                  <w:r>
                    <w:rPr>
                      <w:i/>
                    </w:rPr>
                    <w:t xml:space="preserve">and farming activities </w:t>
                  </w:r>
                  <w:r w:rsidRPr="00930B82">
                    <w:rPr>
                      <w:i/>
                    </w:rPr>
                    <w:t xml:space="preserve">encroached on </w:t>
                  </w:r>
                  <w:r>
                    <w:rPr>
                      <w:i/>
                    </w:rPr>
                    <w:t>the Natural Area</w:t>
                  </w:r>
                </w:p>
              </w:tc>
              <w:tc>
                <w:tcPr>
                  <w:tcW w:w="1980" w:type="dxa"/>
                </w:tcPr>
                <w:p w14:paraId="584BA73D" w14:textId="7A207AFF" w:rsidR="00813B4A" w:rsidRPr="006D2A82" w:rsidRDefault="00813B4A" w:rsidP="008A264B">
                  <w:pPr>
                    <w:pStyle w:val="Step"/>
                    <w:jc w:val="left"/>
                    <w:rPr>
                      <w:i/>
                    </w:rPr>
                  </w:pPr>
                  <w:r w:rsidRPr="00930B82">
                    <w:rPr>
                      <w:i/>
                    </w:rPr>
                    <w:t xml:space="preserve">Shopping center under construction on open space adjacent to </w:t>
                  </w:r>
                  <w:r>
                    <w:rPr>
                      <w:i/>
                    </w:rPr>
                    <w:t>the Natural Area</w:t>
                  </w:r>
                  <w:r w:rsidRPr="00930B82">
                    <w:rPr>
                      <w:i/>
                    </w:rPr>
                    <w:t xml:space="preserve"> may reduce habitat and increase air, noise, and water pollution</w:t>
                  </w:r>
                </w:p>
              </w:tc>
              <w:tc>
                <w:tcPr>
                  <w:tcW w:w="2880" w:type="dxa"/>
                </w:tcPr>
                <w:p w14:paraId="695BB656" w14:textId="354C7F11" w:rsidR="00813B4A" w:rsidRPr="006D2A82" w:rsidRDefault="00813B4A">
                  <w:pPr>
                    <w:pStyle w:val="Step"/>
                    <w:jc w:val="left"/>
                    <w:rPr>
                      <w:i/>
                    </w:rPr>
                  </w:pPr>
                  <w:r w:rsidRPr="00930B82">
                    <w:rPr>
                      <w:i/>
                    </w:rPr>
                    <w:t xml:space="preserve">This project would increase property access, which may induce further development in the vicinity of the </w:t>
                  </w:r>
                  <w:r>
                    <w:rPr>
                      <w:i/>
                    </w:rPr>
                    <w:t>Natural Area</w:t>
                  </w:r>
                </w:p>
              </w:tc>
            </w:tr>
          </w:tbl>
          <w:p w14:paraId="7E86DE69" w14:textId="77777777" w:rsidR="00813B4A" w:rsidRPr="00930B82" w:rsidRDefault="00813B4A" w:rsidP="008105E9">
            <w:pPr>
              <w:pStyle w:val="Step"/>
              <w:keepNext w:val="0"/>
              <w:keepLines w:val="0"/>
              <w:rPr>
                <w:b/>
              </w:rPr>
            </w:pPr>
          </w:p>
          <w:p w14:paraId="17C4EA06" w14:textId="1994FF7E" w:rsidR="00813B4A" w:rsidRPr="00930B82" w:rsidRDefault="00813B4A" w:rsidP="008105E9">
            <w:pPr>
              <w:pStyle w:val="Step"/>
              <w:keepNext w:val="0"/>
              <w:keepLines w:val="0"/>
              <w:rPr>
                <w:b/>
              </w:rPr>
            </w:pPr>
            <w:r w:rsidRPr="00930B82">
              <w:rPr>
                <w:b/>
              </w:rPr>
              <w:t>Notable Community Features</w:t>
            </w: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800"/>
              <w:gridCol w:w="1980"/>
              <w:gridCol w:w="2880"/>
            </w:tblGrid>
            <w:tr w:rsidR="00813B4A" w:rsidRPr="00930B82" w14:paraId="77B4DFAB" w14:textId="77777777" w:rsidTr="006D2A82">
              <w:tc>
                <w:tcPr>
                  <w:tcW w:w="1472" w:type="dxa"/>
                  <w:shd w:val="clear" w:color="auto" w:fill="D9D9D9" w:themeFill="background1" w:themeFillShade="D9"/>
                  <w:vAlign w:val="center"/>
                </w:tcPr>
                <w:p w14:paraId="7852B3C7" w14:textId="77777777" w:rsidR="00813B4A" w:rsidRPr="00930B82" w:rsidRDefault="00813B4A" w:rsidP="008105E9">
                  <w:pPr>
                    <w:pStyle w:val="Step"/>
                    <w:keepNext w:val="0"/>
                    <w:keepLines w:val="0"/>
                    <w:rPr>
                      <w:b/>
                    </w:rPr>
                  </w:pPr>
                  <w:r w:rsidRPr="00930B82">
                    <w:rPr>
                      <w:b/>
                    </w:rPr>
                    <w:t>Feature</w:t>
                  </w:r>
                </w:p>
              </w:tc>
              <w:tc>
                <w:tcPr>
                  <w:tcW w:w="1800" w:type="dxa"/>
                  <w:shd w:val="clear" w:color="auto" w:fill="D9D9D9" w:themeFill="background1" w:themeFillShade="D9"/>
                  <w:vAlign w:val="center"/>
                </w:tcPr>
                <w:p w14:paraId="17C7E410" w14:textId="77777777" w:rsidR="00813B4A" w:rsidRPr="00930B82" w:rsidRDefault="00813B4A" w:rsidP="008105E9">
                  <w:pPr>
                    <w:pStyle w:val="Step"/>
                    <w:keepNext w:val="0"/>
                    <w:keepLines w:val="0"/>
                    <w:rPr>
                      <w:b/>
                    </w:rPr>
                  </w:pPr>
                  <w:r w:rsidRPr="00930B82">
                    <w:rPr>
                      <w:b/>
                    </w:rPr>
                    <w:t>Past Actions</w:t>
                  </w:r>
                </w:p>
              </w:tc>
              <w:tc>
                <w:tcPr>
                  <w:tcW w:w="1980" w:type="dxa"/>
                  <w:shd w:val="clear" w:color="auto" w:fill="D9D9D9" w:themeFill="background1" w:themeFillShade="D9"/>
                  <w:vAlign w:val="center"/>
                </w:tcPr>
                <w:p w14:paraId="6A84FC92" w14:textId="77777777" w:rsidR="00813B4A" w:rsidRPr="00930B82" w:rsidRDefault="00813B4A" w:rsidP="008105E9">
                  <w:pPr>
                    <w:pStyle w:val="Step"/>
                    <w:keepNext w:val="0"/>
                    <w:keepLines w:val="0"/>
                    <w:rPr>
                      <w:b/>
                    </w:rPr>
                  </w:pPr>
                  <w:r w:rsidRPr="00930B82">
                    <w:rPr>
                      <w:b/>
                    </w:rPr>
                    <w:t>Current Activities</w:t>
                  </w:r>
                </w:p>
              </w:tc>
              <w:tc>
                <w:tcPr>
                  <w:tcW w:w="2880" w:type="dxa"/>
                  <w:shd w:val="clear" w:color="auto" w:fill="D9D9D9" w:themeFill="background1" w:themeFillShade="D9"/>
                  <w:vAlign w:val="center"/>
                </w:tcPr>
                <w:p w14:paraId="0ADA672D" w14:textId="77777777" w:rsidR="00813B4A" w:rsidRPr="00930B82" w:rsidRDefault="00813B4A" w:rsidP="008105E9">
                  <w:pPr>
                    <w:pStyle w:val="Step"/>
                    <w:keepNext w:val="0"/>
                    <w:keepLines w:val="0"/>
                    <w:rPr>
                      <w:b/>
                    </w:rPr>
                  </w:pPr>
                  <w:r w:rsidRPr="00930B82">
                    <w:rPr>
                      <w:b/>
                    </w:rPr>
                    <w:t>Future Development</w:t>
                  </w:r>
                </w:p>
              </w:tc>
            </w:tr>
            <w:tr w:rsidR="00813B4A" w:rsidRPr="00930B82" w14:paraId="59D5B0AE" w14:textId="77777777" w:rsidTr="006D2A82">
              <w:tc>
                <w:tcPr>
                  <w:tcW w:w="1472" w:type="dxa"/>
                </w:tcPr>
                <w:p w14:paraId="70F59768" w14:textId="77777777" w:rsidR="00813B4A" w:rsidRPr="006D2A82" w:rsidRDefault="00813B4A" w:rsidP="006D2A82">
                  <w:pPr>
                    <w:pStyle w:val="Step"/>
                    <w:keepNext w:val="0"/>
                    <w:keepLines w:val="0"/>
                    <w:jc w:val="left"/>
                    <w:rPr>
                      <w:i/>
                    </w:rPr>
                  </w:pPr>
                  <w:r w:rsidRPr="00930B82">
                    <w:rPr>
                      <w:i/>
                    </w:rPr>
                    <w:t>Community Center</w:t>
                  </w:r>
                </w:p>
              </w:tc>
              <w:tc>
                <w:tcPr>
                  <w:tcW w:w="1800" w:type="dxa"/>
                </w:tcPr>
                <w:p w14:paraId="18BE6D64" w14:textId="345CCCBE" w:rsidR="00813B4A" w:rsidRPr="006D2A82" w:rsidRDefault="00813B4A" w:rsidP="00F45F2E">
                  <w:pPr>
                    <w:pStyle w:val="Step"/>
                    <w:keepNext w:val="0"/>
                    <w:keepLines w:val="0"/>
                    <w:jc w:val="left"/>
                    <w:rPr>
                      <w:i/>
                    </w:rPr>
                  </w:pPr>
                  <w:r w:rsidRPr="00930B82">
                    <w:rPr>
                      <w:i/>
                    </w:rPr>
                    <w:t xml:space="preserve">Construction of </w:t>
                  </w:r>
                  <w:r>
                    <w:rPr>
                      <w:i/>
                    </w:rPr>
                    <w:t xml:space="preserve">a </w:t>
                  </w:r>
                  <w:r w:rsidRPr="00930B82">
                    <w:rPr>
                      <w:i/>
                    </w:rPr>
                    <w:t xml:space="preserve">full-control of access highway </w:t>
                  </w:r>
                  <w:r>
                    <w:rPr>
                      <w:i/>
                    </w:rPr>
                    <w:t xml:space="preserve">limited </w:t>
                  </w:r>
                  <w:r w:rsidRPr="00930B82">
                    <w:rPr>
                      <w:i/>
                    </w:rPr>
                    <w:t>bicycle and pedestrian access to the Community Center</w:t>
                  </w:r>
                </w:p>
              </w:tc>
              <w:tc>
                <w:tcPr>
                  <w:tcW w:w="1980" w:type="dxa"/>
                </w:tcPr>
                <w:p w14:paraId="5C774B80" w14:textId="77777777" w:rsidR="00813B4A" w:rsidRPr="006D2A82" w:rsidRDefault="00813B4A" w:rsidP="006D2A82">
                  <w:pPr>
                    <w:pStyle w:val="Step"/>
                    <w:keepNext w:val="0"/>
                    <w:keepLines w:val="0"/>
                    <w:jc w:val="left"/>
                    <w:rPr>
                      <w:i/>
                    </w:rPr>
                  </w:pPr>
                  <w:r w:rsidRPr="00930B82">
                    <w:rPr>
                      <w:i/>
                    </w:rPr>
                    <w:t>Recently formed neighborhood group has increased programming and use of the Community Center</w:t>
                  </w:r>
                </w:p>
              </w:tc>
              <w:tc>
                <w:tcPr>
                  <w:tcW w:w="2880" w:type="dxa"/>
                </w:tcPr>
                <w:p w14:paraId="679853DA" w14:textId="77777777" w:rsidR="00813B4A" w:rsidRPr="006D2A82" w:rsidRDefault="00813B4A" w:rsidP="006D2A82">
                  <w:pPr>
                    <w:pStyle w:val="Step"/>
                    <w:keepNext w:val="0"/>
                    <w:keepLines w:val="0"/>
                    <w:jc w:val="left"/>
                    <w:rPr>
                      <w:i/>
                    </w:rPr>
                  </w:pPr>
                  <w:r w:rsidRPr="00930B82">
                    <w:rPr>
                      <w:i/>
                    </w:rPr>
                    <w:t>This project may improve bicycle and pedestrian access to Community Center by providing sidewalks and bicycle lanes</w:t>
                  </w:r>
                </w:p>
              </w:tc>
            </w:tr>
          </w:tbl>
          <w:p w14:paraId="3EB4C04D" w14:textId="75E7DEEC" w:rsidR="00813B4A" w:rsidRDefault="00813B4A" w:rsidP="008105E9">
            <w:pPr>
              <w:pStyle w:val="Step"/>
            </w:pPr>
            <w:r w:rsidRPr="006D2A82">
              <w:rPr>
                <w:color w:val="FFFFFF" w:themeColor="background1"/>
              </w:rPr>
              <w:t>.</w:t>
            </w:r>
          </w:p>
        </w:tc>
      </w:tr>
    </w:tbl>
    <w:p w14:paraId="131BC39D" w14:textId="77777777" w:rsidR="00930B82" w:rsidRDefault="00930B82">
      <w:r>
        <w:br w:type="page"/>
      </w:r>
    </w:p>
    <w:tbl>
      <w:tblPr>
        <w:tblStyle w:val="TableGrid1"/>
        <w:tblW w:w="51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1512"/>
        <w:gridCol w:w="8514"/>
      </w:tblGrid>
      <w:tr w:rsidR="00930B82" w:rsidRPr="009430F7" w14:paraId="4FD914E4" w14:textId="77777777" w:rsidTr="00D13C01">
        <w:trPr>
          <w:trHeight w:val="864"/>
        </w:trPr>
        <w:tc>
          <w:tcPr>
            <w:tcW w:w="247" w:type="pct"/>
            <w:tcBorders>
              <w:bottom w:val="single" w:sz="24" w:space="0" w:color="1E798E"/>
            </w:tcBorders>
            <w:shd w:val="clear" w:color="auto" w:fill="F2F2F2"/>
            <w:vAlign w:val="center"/>
          </w:tcPr>
          <w:p w14:paraId="6D997C03" w14:textId="77777777" w:rsidR="00930B82" w:rsidRPr="000A01FC" w:rsidRDefault="00930B82" w:rsidP="00490BC0">
            <w:pPr>
              <w:pStyle w:val="Heading2inTableNumber"/>
              <w:keepNext/>
              <w:keepLines/>
            </w:pPr>
            <w:r>
              <w:lastRenderedPageBreak/>
              <w:t>3</w:t>
            </w:r>
          </w:p>
        </w:tc>
        <w:tc>
          <w:tcPr>
            <w:tcW w:w="4753" w:type="pct"/>
            <w:gridSpan w:val="2"/>
            <w:tcBorders>
              <w:bottom w:val="single" w:sz="24" w:space="0" w:color="1E798E"/>
            </w:tcBorders>
            <w:shd w:val="clear" w:color="auto" w:fill="F2F2F2"/>
            <w:vAlign w:val="center"/>
          </w:tcPr>
          <w:p w14:paraId="34377D92" w14:textId="041A35DB" w:rsidR="00930B82" w:rsidRPr="005113B7" w:rsidRDefault="005113B7" w:rsidP="005113B7">
            <w:pPr>
              <w:pStyle w:val="Heading2inTable"/>
            </w:pPr>
            <w:r w:rsidRPr="006D2A82">
              <w:t xml:space="preserve">Complete the Cumulative Effects </w:t>
            </w:r>
            <w:r w:rsidR="00436ED7">
              <w:t>Matrices</w:t>
            </w:r>
            <w:r w:rsidRPr="006D2A82">
              <w:t xml:space="preserve"> for </w:t>
            </w:r>
            <w:r w:rsidR="00A816BE">
              <w:t xml:space="preserve">the </w:t>
            </w:r>
            <w:r w:rsidRPr="006D2A82">
              <w:t>Natural and Human Environment</w:t>
            </w:r>
          </w:p>
        </w:tc>
      </w:tr>
      <w:tr w:rsidR="00930B82" w:rsidRPr="009430F7" w14:paraId="3E13753E" w14:textId="77777777" w:rsidTr="00D13C01">
        <w:trPr>
          <w:trHeight w:val="11736"/>
        </w:trPr>
        <w:tc>
          <w:tcPr>
            <w:tcW w:w="247" w:type="pct"/>
            <w:tcBorders>
              <w:top w:val="single" w:sz="24" w:space="0" w:color="1E798E"/>
              <w:bottom w:val="nil"/>
            </w:tcBorders>
            <w:vAlign w:val="center"/>
          </w:tcPr>
          <w:p w14:paraId="56035A46" w14:textId="77777777" w:rsidR="00930B82" w:rsidRPr="009430F7" w:rsidRDefault="00930B82" w:rsidP="00A06F8B">
            <w:pPr>
              <w:pStyle w:val="StepLetter"/>
            </w:pPr>
            <w:r>
              <w:t>A</w:t>
            </w:r>
          </w:p>
        </w:tc>
        <w:tc>
          <w:tcPr>
            <w:tcW w:w="717" w:type="pct"/>
            <w:tcBorders>
              <w:top w:val="single" w:sz="24" w:space="0" w:color="1E798E"/>
              <w:bottom w:val="nil"/>
            </w:tcBorders>
            <w:vAlign w:val="center"/>
          </w:tcPr>
          <w:p w14:paraId="59AB1B66" w14:textId="41BDCA7D" w:rsidR="00930B82" w:rsidRPr="009430F7" w:rsidRDefault="005113B7" w:rsidP="00A06F8B">
            <w:pPr>
              <w:pStyle w:val="Step"/>
              <w:keepNext w:val="0"/>
              <w:keepLines w:val="0"/>
              <w:rPr>
                <w:noProof/>
              </w:rPr>
            </w:pPr>
            <w:r w:rsidRPr="00C6137C">
              <w:rPr>
                <w:noProof/>
              </w:rPr>
              <w:drawing>
                <wp:inline distT="0" distB="0" distL="0" distR="0" wp14:anchorId="290DF7DA" wp14:editId="225245C2">
                  <wp:extent cx="822960" cy="76120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36" w:type="pct"/>
            <w:tcBorders>
              <w:top w:val="single" w:sz="24" w:space="0" w:color="1E798E"/>
              <w:bottom w:val="nil"/>
            </w:tcBorders>
            <w:vAlign w:val="center"/>
          </w:tcPr>
          <w:p w14:paraId="6DE5D805" w14:textId="77777777" w:rsidR="005113B7" w:rsidRPr="00A06F8B" w:rsidRDefault="005113B7" w:rsidP="00B940A7">
            <w:pPr>
              <w:jc w:val="both"/>
              <w:rPr>
                <w:rFonts w:asciiTheme="minorHAnsi" w:hAnsiTheme="minorHAnsi"/>
                <w:sz w:val="10"/>
                <w:szCs w:val="10"/>
              </w:rPr>
            </w:pPr>
          </w:p>
          <w:p w14:paraId="39976BE4" w14:textId="59D84E6F" w:rsidR="00B1652B" w:rsidRDefault="005113B7" w:rsidP="00A06F8B">
            <w:pPr>
              <w:pStyle w:val="Step"/>
              <w:keepNext w:val="0"/>
              <w:keepLines w:val="0"/>
              <w:rPr>
                <w:b/>
              </w:rPr>
            </w:pPr>
            <w:r w:rsidRPr="006D2A82">
              <w:rPr>
                <w:b/>
              </w:rPr>
              <w:t>Complete</w:t>
            </w:r>
            <w:r w:rsidRPr="005113B7">
              <w:rPr>
                <w:b/>
              </w:rPr>
              <w:t xml:space="preserve"> the </w:t>
            </w:r>
            <w:r w:rsidR="00436ED7">
              <w:rPr>
                <w:b/>
              </w:rPr>
              <w:t>Cumulative Effects Matrix – Natural Environment</w:t>
            </w:r>
            <w:r w:rsidRPr="005113B7">
              <w:rPr>
                <w:b/>
              </w:rPr>
              <w:t xml:space="preserve"> and the </w:t>
            </w:r>
            <w:r w:rsidR="00436ED7">
              <w:rPr>
                <w:b/>
              </w:rPr>
              <w:t>Cumulative Effects Matrix – Human Environment</w:t>
            </w:r>
            <w:r w:rsidRPr="005113B7">
              <w:rPr>
                <w:b/>
              </w:rPr>
              <w:t>.</w:t>
            </w:r>
          </w:p>
          <w:p w14:paraId="4CEE6635" w14:textId="77777777" w:rsidR="00B1652B" w:rsidRPr="00A06F8B" w:rsidRDefault="00B1652B" w:rsidP="00A06F8B">
            <w:pPr>
              <w:pStyle w:val="Step"/>
              <w:keepNext w:val="0"/>
              <w:keepLines w:val="0"/>
              <w:rPr>
                <w:b/>
                <w:sz w:val="10"/>
                <w:szCs w:val="10"/>
              </w:rPr>
            </w:pPr>
          </w:p>
          <w:p w14:paraId="4A916874" w14:textId="77777777" w:rsidR="000F5DA0" w:rsidRDefault="00AD742F" w:rsidP="00A06F8B">
            <w:pPr>
              <w:pStyle w:val="Step"/>
              <w:keepNext w:val="0"/>
              <w:keepLines w:val="0"/>
            </w:pPr>
            <w:r>
              <w:t>R</w:t>
            </w:r>
            <w:r w:rsidR="00B1652B" w:rsidRPr="00AA0904">
              <w:t xml:space="preserve">ank </w:t>
            </w:r>
            <w:r>
              <w:t xml:space="preserve">the cumulative effects to notable natural and human environment features according to past actions, current activities, and future development. </w:t>
            </w:r>
            <w:r w:rsidRPr="00AD742F">
              <w:t xml:space="preserve">The five levels of concern to choose from are: high, medium-high, medium, medium-low, and low. </w:t>
            </w:r>
            <w:r>
              <w:t>Examples of cumulative effects for each of these five levels of concern are provided below.</w:t>
            </w:r>
          </w:p>
          <w:p w14:paraId="259D2CA2" w14:textId="2F247661" w:rsidR="005113B7" w:rsidRPr="00A06F8B" w:rsidRDefault="005113B7" w:rsidP="00A06F8B">
            <w:pPr>
              <w:pStyle w:val="Step"/>
              <w:keepNext w:val="0"/>
              <w:keepLines w:val="0"/>
              <w:rPr>
                <w:rFonts w:asciiTheme="minorHAnsi" w:hAnsiTheme="minorHAnsi"/>
                <w:b/>
                <w:sz w:val="10"/>
                <w:szCs w:val="10"/>
              </w:rPr>
            </w:pP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3382"/>
              <w:gridCol w:w="3188"/>
            </w:tblGrid>
            <w:tr w:rsidR="005113B7" w:rsidRPr="005113B7" w14:paraId="2FFE4F21" w14:textId="77777777" w:rsidTr="006D2A82">
              <w:tc>
                <w:tcPr>
                  <w:tcW w:w="81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B6C81" w14:textId="77777777"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Notable Water Quality Features</w:t>
                  </w:r>
                </w:p>
              </w:tc>
            </w:tr>
            <w:tr w:rsidR="002C45BD" w:rsidRPr="005113B7" w14:paraId="35423FDD" w14:textId="77777777" w:rsidTr="00A06F8B">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E7CA7" w14:textId="77777777"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Ranking</w:t>
                  </w:r>
                </w:p>
              </w:tc>
              <w:tc>
                <w:tcPr>
                  <w:tcW w:w="3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71006F" w14:textId="69618E48"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Ranking Measure</w:t>
                  </w:r>
                </w:p>
              </w:tc>
              <w:tc>
                <w:tcPr>
                  <w:tcW w:w="3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AA680" w14:textId="77777777" w:rsidR="005113B7" w:rsidRPr="006D2A82" w:rsidDel="000F6C9E" w:rsidRDefault="005113B7" w:rsidP="00A06F8B">
                  <w:pPr>
                    <w:pStyle w:val="Step"/>
                    <w:keepNext w:val="0"/>
                    <w:keepLines w:val="0"/>
                    <w:jc w:val="center"/>
                    <w:rPr>
                      <w:rFonts w:asciiTheme="minorHAnsi" w:hAnsiTheme="minorHAnsi"/>
                      <w:b/>
                    </w:rPr>
                  </w:pPr>
                  <w:r w:rsidRPr="006D2A82">
                    <w:rPr>
                      <w:rFonts w:asciiTheme="minorHAnsi" w:hAnsiTheme="minorHAnsi"/>
                      <w:b/>
                    </w:rPr>
                    <w:t>Example</w:t>
                  </w:r>
                </w:p>
              </w:tc>
            </w:tr>
            <w:tr w:rsidR="002C45BD" w:rsidRPr="005113B7" w14:paraId="261D6A07" w14:textId="77777777" w:rsidTr="00A06F8B">
              <w:tc>
                <w:tcPr>
                  <w:tcW w:w="1600" w:type="dxa"/>
                  <w:tcBorders>
                    <w:top w:val="single" w:sz="4" w:space="0" w:color="auto"/>
                    <w:left w:val="single" w:sz="4" w:space="0" w:color="auto"/>
                    <w:bottom w:val="single" w:sz="4" w:space="0" w:color="auto"/>
                    <w:right w:val="single" w:sz="4" w:space="0" w:color="auto"/>
                  </w:tcBorders>
                  <w:vAlign w:val="center"/>
                  <w:hideMark/>
                </w:tcPr>
                <w:p w14:paraId="4998C013"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High</w:t>
                  </w:r>
                </w:p>
              </w:tc>
              <w:tc>
                <w:tcPr>
                  <w:tcW w:w="3382" w:type="dxa"/>
                  <w:tcBorders>
                    <w:top w:val="single" w:sz="4" w:space="0" w:color="auto"/>
                    <w:left w:val="single" w:sz="4" w:space="0" w:color="auto"/>
                    <w:bottom w:val="single" w:sz="4" w:space="0" w:color="auto"/>
                    <w:right w:val="single" w:sz="4" w:space="0" w:color="auto"/>
                  </w:tcBorders>
                  <w:vAlign w:val="center"/>
                </w:tcPr>
                <w:p w14:paraId="040D7AFD" w14:textId="7C6B3124" w:rsidR="005113B7" w:rsidRPr="006D2A82" w:rsidRDefault="005113B7" w:rsidP="00A06F8B">
                  <w:pPr>
                    <w:pStyle w:val="Step"/>
                    <w:keepNext w:val="0"/>
                    <w:keepLines w:val="0"/>
                    <w:jc w:val="left"/>
                    <w:rPr>
                      <w:rFonts w:asciiTheme="minorHAnsi" w:hAnsiTheme="minorHAnsi"/>
                    </w:rPr>
                  </w:pPr>
                  <w:r w:rsidRPr="005113B7">
                    <w:rPr>
                      <w:rFonts w:asciiTheme="minorHAnsi" w:eastAsia="Times New Roman" w:hAnsiTheme="minorHAnsi"/>
                      <w:i/>
                    </w:rPr>
                    <w:t xml:space="preserve">A water quality feature(s) would receive a high ranking when it is not explicitly protected by policies/regulations AND experienced or is </w:t>
                  </w:r>
                  <w:r w:rsidR="009C690E">
                    <w:rPr>
                      <w:rFonts w:asciiTheme="minorHAnsi" w:eastAsia="Times New Roman" w:hAnsiTheme="minorHAnsi"/>
                      <w:i/>
                    </w:rPr>
                    <w:t>anticipated to experience</w:t>
                  </w:r>
                  <w:r w:rsidRPr="005113B7">
                    <w:rPr>
                      <w:rFonts w:asciiTheme="minorHAnsi" w:eastAsia="Times New Roman" w:hAnsiTheme="minorHAnsi"/>
                      <w:i/>
                    </w:rPr>
                    <w:t xml:space="preserve"> severe impact(s) in the past, present, or future</w:t>
                  </w:r>
                  <w:r w:rsidR="00AC137C">
                    <w:rPr>
                      <w:rFonts w:asciiTheme="minorHAnsi" w:eastAsia="Times New Roman" w:hAnsiTheme="minorHAnsi"/>
                      <w:i/>
                    </w:rPr>
                    <w:t>.</w:t>
                  </w:r>
                  <w:r w:rsidRPr="006D2A82">
                    <w:rPr>
                      <w:rFonts w:asciiTheme="minorHAnsi" w:hAnsiTheme="minorHAnsi"/>
                    </w:rPr>
                    <w:t xml:space="preserve"> </w:t>
                  </w:r>
                </w:p>
              </w:tc>
              <w:tc>
                <w:tcPr>
                  <w:tcW w:w="3188" w:type="dxa"/>
                  <w:tcBorders>
                    <w:top w:val="single" w:sz="4" w:space="0" w:color="auto"/>
                    <w:left w:val="single" w:sz="4" w:space="0" w:color="auto"/>
                    <w:bottom w:val="single" w:sz="4" w:space="0" w:color="auto"/>
                    <w:right w:val="single" w:sz="4" w:space="0" w:color="auto"/>
                  </w:tcBorders>
                </w:tcPr>
                <w:p w14:paraId="1433E679" w14:textId="152CD589" w:rsidR="005113B7" w:rsidRPr="006D2A82"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With no regulations to clearly prevent the action, a roadway widening project </w:t>
                  </w:r>
                  <w:r w:rsidR="000F5DA0">
                    <w:rPr>
                      <w:rFonts w:asciiTheme="minorHAnsi" w:eastAsia="Times New Roman" w:hAnsiTheme="minorHAnsi"/>
                      <w:i/>
                    </w:rPr>
                    <w:t xml:space="preserve">affected </w:t>
                  </w:r>
                  <w:r w:rsidRPr="005113B7">
                    <w:rPr>
                      <w:rFonts w:asciiTheme="minorHAnsi" w:eastAsia="Times New Roman" w:hAnsiTheme="minorHAnsi"/>
                      <w:i/>
                    </w:rPr>
                    <w:t xml:space="preserve">runoff channels </w:t>
                  </w:r>
                  <w:r w:rsidR="000F5DA0">
                    <w:rPr>
                      <w:rFonts w:asciiTheme="minorHAnsi" w:eastAsia="Times New Roman" w:hAnsiTheme="minorHAnsi"/>
                      <w:i/>
                    </w:rPr>
                    <w:t xml:space="preserve">adjacent to an intensive farming operation. </w:t>
                  </w:r>
                  <w:r w:rsidRPr="005113B7">
                    <w:rPr>
                      <w:rFonts w:asciiTheme="minorHAnsi" w:eastAsia="Times New Roman" w:hAnsiTheme="minorHAnsi"/>
                      <w:i/>
                    </w:rPr>
                    <w:t xml:space="preserve">This resulted in </w:t>
                  </w:r>
                  <w:r w:rsidR="008E231D">
                    <w:rPr>
                      <w:rFonts w:asciiTheme="minorHAnsi" w:eastAsia="Times New Roman" w:hAnsiTheme="minorHAnsi"/>
                      <w:i/>
                    </w:rPr>
                    <w:t xml:space="preserve">both sedimentation and </w:t>
                  </w:r>
                  <w:r w:rsidR="000F5DA0">
                    <w:rPr>
                      <w:rFonts w:asciiTheme="minorHAnsi" w:eastAsia="Times New Roman" w:hAnsiTheme="minorHAnsi"/>
                      <w:i/>
                    </w:rPr>
                    <w:t>pesticide and fertilizer</w:t>
                  </w:r>
                  <w:r w:rsidRPr="005113B7">
                    <w:rPr>
                      <w:rFonts w:asciiTheme="minorHAnsi" w:eastAsia="Times New Roman" w:hAnsiTheme="minorHAnsi"/>
                      <w:i/>
                    </w:rPr>
                    <w:t xml:space="preserve"> contamination</w:t>
                  </w:r>
                  <w:r w:rsidR="000F5DA0">
                    <w:rPr>
                      <w:rFonts w:asciiTheme="minorHAnsi" w:eastAsia="Times New Roman" w:hAnsiTheme="minorHAnsi"/>
                      <w:i/>
                    </w:rPr>
                    <w:t xml:space="preserve"> of nearby waters</w:t>
                  </w:r>
                  <w:r w:rsidRPr="005113B7">
                    <w:rPr>
                      <w:rFonts w:asciiTheme="minorHAnsi" w:eastAsia="Times New Roman" w:hAnsiTheme="minorHAnsi"/>
                      <w:i/>
                    </w:rPr>
                    <w:t xml:space="preserve"> during construction. </w:t>
                  </w:r>
                </w:p>
              </w:tc>
            </w:tr>
            <w:tr w:rsidR="002C45BD" w:rsidRPr="005113B7" w14:paraId="65FE2DCA" w14:textId="77777777" w:rsidTr="00A06F8B">
              <w:tc>
                <w:tcPr>
                  <w:tcW w:w="1600" w:type="dxa"/>
                  <w:tcBorders>
                    <w:top w:val="single" w:sz="4" w:space="0" w:color="auto"/>
                    <w:left w:val="single" w:sz="4" w:space="0" w:color="auto"/>
                    <w:bottom w:val="single" w:sz="4" w:space="0" w:color="auto"/>
                    <w:right w:val="single" w:sz="4" w:space="0" w:color="auto"/>
                  </w:tcBorders>
                  <w:vAlign w:val="center"/>
                  <w:hideMark/>
                </w:tcPr>
                <w:p w14:paraId="51795F9D"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Medium-High</w:t>
                  </w:r>
                </w:p>
              </w:tc>
              <w:tc>
                <w:tcPr>
                  <w:tcW w:w="3382" w:type="dxa"/>
                  <w:tcBorders>
                    <w:top w:val="single" w:sz="4" w:space="0" w:color="auto"/>
                    <w:left w:val="single" w:sz="4" w:space="0" w:color="auto"/>
                    <w:bottom w:val="single" w:sz="4" w:space="0" w:color="auto"/>
                    <w:right w:val="single" w:sz="4" w:space="0" w:color="auto"/>
                  </w:tcBorders>
                  <w:vAlign w:val="center"/>
                </w:tcPr>
                <w:p w14:paraId="3855F868" w14:textId="0B393939" w:rsidR="005113B7" w:rsidRPr="006D2A82"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A</w:t>
                  </w:r>
                  <w:r w:rsidRPr="006D2A82">
                    <w:rPr>
                      <w:rFonts w:asciiTheme="minorHAnsi" w:eastAsia="Times New Roman" w:hAnsiTheme="minorHAnsi"/>
                      <w:i/>
                    </w:rPr>
                    <w:t xml:space="preserve"> </w:t>
                  </w:r>
                  <w:r w:rsidRPr="005113B7">
                    <w:rPr>
                      <w:rFonts w:asciiTheme="minorHAnsi" w:eastAsia="Times New Roman" w:hAnsiTheme="minorHAnsi"/>
                      <w:i/>
                    </w:rPr>
                    <w:t xml:space="preserve">water quality feature(s) </w:t>
                  </w:r>
                  <w:r w:rsidRPr="006D2A82">
                    <w:rPr>
                      <w:rFonts w:asciiTheme="minorHAnsi" w:eastAsia="Times New Roman" w:hAnsiTheme="minorHAnsi"/>
                      <w:i/>
                    </w:rPr>
                    <w:t xml:space="preserve">would receive a medium-high ranking when it is not explicitly protected by policies/regulations AND experienced or is </w:t>
                  </w:r>
                  <w:r w:rsidR="009C690E">
                    <w:rPr>
                      <w:rFonts w:asciiTheme="minorHAnsi" w:eastAsia="Times New Roman" w:hAnsiTheme="minorHAnsi"/>
                      <w:i/>
                    </w:rPr>
                    <w:t>anticipated to experience</w:t>
                  </w:r>
                  <w:r w:rsidRPr="006D2A82">
                    <w:rPr>
                      <w:rFonts w:asciiTheme="minorHAnsi" w:eastAsia="Times New Roman" w:hAnsiTheme="minorHAnsi"/>
                      <w:i/>
                    </w:rPr>
                    <w:t xml:space="preserve"> </w:t>
                  </w:r>
                  <w:r w:rsidRPr="005113B7">
                    <w:rPr>
                      <w:rFonts w:asciiTheme="minorHAnsi" w:eastAsia="Times New Roman" w:hAnsiTheme="minorHAnsi"/>
                      <w:i/>
                    </w:rPr>
                    <w:t>high</w:t>
                  </w:r>
                  <w:r w:rsidRPr="006D2A82">
                    <w:rPr>
                      <w:rFonts w:asciiTheme="minorHAnsi" w:eastAsia="Times New Roman" w:hAnsiTheme="minorHAnsi"/>
                      <w:i/>
                    </w:rPr>
                    <w:t xml:space="preserve"> impact(s) in the past, present, or future</w:t>
                  </w:r>
                  <w:r w:rsidR="00AC137C">
                    <w:rPr>
                      <w:rFonts w:asciiTheme="minorHAnsi" w:eastAsia="Times New Roman" w:hAnsiTheme="minorHAnsi"/>
                      <w:i/>
                    </w:rPr>
                    <w:t>.</w:t>
                  </w:r>
                  <w:r w:rsidRPr="006D2A82">
                    <w:rPr>
                      <w:rFonts w:asciiTheme="minorHAnsi" w:eastAsia="Times New Roman" w:hAnsiTheme="minorHAnsi"/>
                      <w:i/>
                    </w:rPr>
                    <w:t xml:space="preserve"> </w:t>
                  </w:r>
                </w:p>
              </w:tc>
              <w:tc>
                <w:tcPr>
                  <w:tcW w:w="3188" w:type="dxa"/>
                  <w:tcBorders>
                    <w:top w:val="single" w:sz="4" w:space="0" w:color="auto"/>
                    <w:left w:val="single" w:sz="4" w:space="0" w:color="auto"/>
                    <w:bottom w:val="single" w:sz="4" w:space="0" w:color="auto"/>
                    <w:right w:val="single" w:sz="4" w:space="0" w:color="auto"/>
                  </w:tcBorders>
                </w:tcPr>
                <w:p w14:paraId="5527769C" w14:textId="66DD26DD" w:rsidR="005113B7" w:rsidRPr="006D2A82"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A new shopping mall has large </w:t>
                  </w:r>
                  <w:r w:rsidR="00841343">
                    <w:rPr>
                      <w:rFonts w:asciiTheme="minorHAnsi" w:eastAsia="Times New Roman" w:hAnsiTheme="minorHAnsi"/>
                      <w:i/>
                    </w:rPr>
                    <w:t>impervious</w:t>
                  </w:r>
                  <w:r w:rsidR="00841343" w:rsidRPr="005113B7">
                    <w:rPr>
                      <w:rFonts w:asciiTheme="minorHAnsi" w:eastAsia="Times New Roman" w:hAnsiTheme="minorHAnsi"/>
                      <w:i/>
                    </w:rPr>
                    <w:t xml:space="preserve"> </w:t>
                  </w:r>
                  <w:r w:rsidRPr="005113B7">
                    <w:rPr>
                      <w:rFonts w:asciiTheme="minorHAnsi" w:eastAsia="Times New Roman" w:hAnsiTheme="minorHAnsi"/>
                      <w:i/>
                    </w:rPr>
                    <w:t xml:space="preserve">surfaces </w:t>
                  </w:r>
                  <w:r w:rsidR="00AA0904">
                    <w:rPr>
                      <w:rFonts w:asciiTheme="minorHAnsi" w:eastAsia="Times New Roman" w:hAnsiTheme="minorHAnsi"/>
                      <w:i/>
                    </w:rPr>
                    <w:t xml:space="preserve">in a municipality without stormwater </w:t>
                  </w:r>
                  <w:r w:rsidRPr="005113B7">
                    <w:rPr>
                      <w:rFonts w:asciiTheme="minorHAnsi" w:eastAsia="Times New Roman" w:hAnsiTheme="minorHAnsi"/>
                      <w:i/>
                    </w:rPr>
                    <w:t>ordinances,</w:t>
                  </w:r>
                  <w:r w:rsidR="00691B3D">
                    <w:rPr>
                      <w:rFonts w:asciiTheme="minorHAnsi" w:eastAsia="Times New Roman" w:hAnsiTheme="minorHAnsi"/>
                      <w:i/>
                    </w:rPr>
                    <w:t xml:space="preserve"> thereby</w:t>
                  </w:r>
                  <w:r w:rsidRPr="005113B7">
                    <w:rPr>
                      <w:rFonts w:asciiTheme="minorHAnsi" w:eastAsia="Times New Roman" w:hAnsiTheme="minorHAnsi"/>
                      <w:i/>
                    </w:rPr>
                    <w:t xml:space="preserve"> resulting in contamination of a nearby wetland</w:t>
                  </w:r>
                  <w:r w:rsidR="00841343">
                    <w:rPr>
                      <w:rFonts w:asciiTheme="minorHAnsi" w:eastAsia="Times New Roman" w:hAnsiTheme="minorHAnsi"/>
                      <w:i/>
                    </w:rPr>
                    <w:t xml:space="preserve"> and stream</w:t>
                  </w:r>
                  <w:r w:rsidRPr="005113B7">
                    <w:rPr>
                      <w:rFonts w:asciiTheme="minorHAnsi" w:eastAsia="Times New Roman" w:hAnsiTheme="minorHAnsi"/>
                      <w:i/>
                    </w:rPr>
                    <w:t>.</w:t>
                  </w:r>
                </w:p>
              </w:tc>
            </w:tr>
            <w:tr w:rsidR="002C45BD" w:rsidRPr="005113B7" w14:paraId="14F1F372" w14:textId="77777777" w:rsidTr="00A06F8B">
              <w:tc>
                <w:tcPr>
                  <w:tcW w:w="1600" w:type="dxa"/>
                  <w:tcBorders>
                    <w:top w:val="single" w:sz="4" w:space="0" w:color="auto"/>
                    <w:left w:val="single" w:sz="4" w:space="0" w:color="auto"/>
                    <w:bottom w:val="single" w:sz="4" w:space="0" w:color="auto"/>
                    <w:right w:val="single" w:sz="4" w:space="0" w:color="auto"/>
                  </w:tcBorders>
                  <w:vAlign w:val="center"/>
                  <w:hideMark/>
                </w:tcPr>
                <w:p w14:paraId="632F8688"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w:t>
                  </w:r>
                </w:p>
              </w:tc>
              <w:tc>
                <w:tcPr>
                  <w:tcW w:w="3382" w:type="dxa"/>
                  <w:tcBorders>
                    <w:top w:val="single" w:sz="4" w:space="0" w:color="auto"/>
                    <w:left w:val="single" w:sz="4" w:space="0" w:color="auto"/>
                    <w:bottom w:val="single" w:sz="4" w:space="0" w:color="auto"/>
                    <w:right w:val="single" w:sz="4" w:space="0" w:color="auto"/>
                  </w:tcBorders>
                  <w:vAlign w:val="center"/>
                </w:tcPr>
                <w:p w14:paraId="3148FBAE" w14:textId="360DE8B2" w:rsidR="005113B7" w:rsidRPr="006D2A82"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A</w:t>
                  </w:r>
                  <w:r w:rsidRPr="006D2A82">
                    <w:rPr>
                      <w:rFonts w:asciiTheme="minorHAnsi" w:eastAsia="Times New Roman" w:hAnsiTheme="minorHAnsi"/>
                      <w:i/>
                    </w:rPr>
                    <w:t xml:space="preserve"> </w:t>
                  </w:r>
                  <w:r w:rsidRPr="005113B7">
                    <w:rPr>
                      <w:rFonts w:asciiTheme="minorHAnsi" w:eastAsia="Times New Roman" w:hAnsiTheme="minorHAnsi"/>
                      <w:i/>
                    </w:rPr>
                    <w:t xml:space="preserve">water quality feature(s) </w:t>
                  </w:r>
                  <w:r w:rsidRPr="006D2A82">
                    <w:rPr>
                      <w:rFonts w:asciiTheme="minorHAnsi" w:eastAsia="Times New Roman" w:hAnsiTheme="minorHAnsi"/>
                      <w:i/>
                    </w:rPr>
                    <w:t xml:space="preserve">would receive a medium ranking </w:t>
                  </w:r>
                  <w:r w:rsidR="007A1A9E">
                    <w:rPr>
                      <w:rFonts w:asciiTheme="minorHAnsi" w:eastAsia="Times New Roman" w:hAnsiTheme="minorHAnsi"/>
                      <w:i/>
                    </w:rPr>
                    <w:t>when it</w:t>
                  </w:r>
                  <w:r w:rsidR="007A1A9E" w:rsidRPr="006D2A82">
                    <w:rPr>
                      <w:rFonts w:asciiTheme="minorHAnsi" w:eastAsia="Times New Roman" w:hAnsiTheme="minorHAnsi"/>
                      <w:i/>
                    </w:rPr>
                    <w:t xml:space="preserve"> </w:t>
                  </w:r>
                  <w:r w:rsidRPr="006D2A82">
                    <w:rPr>
                      <w:rFonts w:asciiTheme="minorHAnsi" w:eastAsia="Times New Roman" w:hAnsiTheme="minorHAnsi"/>
                      <w:i/>
                    </w:rPr>
                    <w:t xml:space="preserve">is not explicitly protected by policies/regulations AND experienced or is </w:t>
                  </w:r>
                  <w:r w:rsidR="009C690E">
                    <w:rPr>
                      <w:rFonts w:asciiTheme="minorHAnsi" w:eastAsia="Times New Roman" w:hAnsiTheme="minorHAnsi"/>
                      <w:i/>
                    </w:rPr>
                    <w:t>anticipated to experience</w:t>
                  </w:r>
                  <w:r w:rsidRPr="005113B7">
                    <w:rPr>
                      <w:rFonts w:asciiTheme="minorHAnsi" w:eastAsia="Times New Roman" w:hAnsiTheme="minorHAnsi"/>
                      <w:i/>
                    </w:rPr>
                    <w:t xml:space="preserve"> moderate</w:t>
                  </w:r>
                  <w:r w:rsidRPr="006D2A82">
                    <w:rPr>
                      <w:rFonts w:asciiTheme="minorHAnsi" w:eastAsia="Times New Roman" w:hAnsiTheme="minorHAnsi"/>
                      <w:i/>
                    </w:rPr>
                    <w:t xml:space="preserve"> impact(s) in the past, present, or future</w:t>
                  </w:r>
                  <w:r w:rsidR="00AC137C">
                    <w:rPr>
                      <w:rFonts w:asciiTheme="minorHAnsi" w:eastAsia="Times New Roman" w:hAnsiTheme="minorHAnsi"/>
                      <w:i/>
                    </w:rPr>
                    <w:t>.</w:t>
                  </w:r>
                  <w:r w:rsidRPr="006D2A82">
                    <w:rPr>
                      <w:rFonts w:asciiTheme="minorHAnsi" w:eastAsia="Times New Roman" w:hAnsiTheme="minorHAnsi"/>
                      <w:i/>
                    </w:rPr>
                    <w:t xml:space="preserve"> </w:t>
                  </w:r>
                </w:p>
              </w:tc>
              <w:tc>
                <w:tcPr>
                  <w:tcW w:w="3188" w:type="dxa"/>
                  <w:tcBorders>
                    <w:top w:val="single" w:sz="4" w:space="0" w:color="auto"/>
                    <w:left w:val="single" w:sz="4" w:space="0" w:color="auto"/>
                    <w:bottom w:val="single" w:sz="4" w:space="0" w:color="auto"/>
                    <w:right w:val="single" w:sz="4" w:space="0" w:color="auto"/>
                  </w:tcBorders>
                </w:tcPr>
                <w:p w14:paraId="57EC07BE" w14:textId="4EA4C1B1" w:rsidR="005113B7" w:rsidRPr="006D2A82" w:rsidDel="000F6C9E" w:rsidRDefault="005113B7" w:rsidP="00B940A7">
                  <w:pPr>
                    <w:pStyle w:val="CommentText"/>
                    <w:rPr>
                      <w:rFonts w:asciiTheme="minorHAnsi" w:hAnsiTheme="minorHAnsi"/>
                      <w:i/>
                    </w:rPr>
                  </w:pPr>
                  <w:r w:rsidRPr="005113B7">
                    <w:rPr>
                      <w:rFonts w:asciiTheme="minorHAnsi" w:hAnsiTheme="minorHAnsi"/>
                      <w:i/>
                      <w:sz w:val="22"/>
                      <w:szCs w:val="22"/>
                    </w:rPr>
                    <w:t xml:space="preserve">The redevelopment of a downtown plaza may result in </w:t>
                  </w:r>
                  <w:r w:rsidR="00AA0904">
                    <w:rPr>
                      <w:rFonts w:asciiTheme="minorHAnsi" w:hAnsiTheme="minorHAnsi"/>
                      <w:i/>
                      <w:sz w:val="22"/>
                      <w:szCs w:val="22"/>
                    </w:rPr>
                    <w:t xml:space="preserve">future </w:t>
                  </w:r>
                  <w:r w:rsidRPr="005113B7">
                    <w:rPr>
                      <w:rFonts w:asciiTheme="minorHAnsi" w:hAnsiTheme="minorHAnsi"/>
                      <w:i/>
                      <w:sz w:val="22"/>
                      <w:szCs w:val="22"/>
                    </w:rPr>
                    <w:t xml:space="preserve">contamination of </w:t>
                  </w:r>
                  <w:r w:rsidR="00841343">
                    <w:rPr>
                      <w:rFonts w:asciiTheme="minorHAnsi" w:hAnsiTheme="minorHAnsi"/>
                      <w:i/>
                      <w:sz w:val="22"/>
                      <w:szCs w:val="22"/>
                    </w:rPr>
                    <w:t xml:space="preserve">a </w:t>
                  </w:r>
                  <w:r w:rsidRPr="005113B7">
                    <w:rPr>
                      <w:rFonts w:asciiTheme="minorHAnsi" w:hAnsiTheme="minorHAnsi"/>
                      <w:i/>
                      <w:sz w:val="22"/>
                      <w:szCs w:val="22"/>
                    </w:rPr>
                    <w:t>stream due to lawn treatments</w:t>
                  </w:r>
                  <w:r w:rsidR="00AA0904">
                    <w:rPr>
                      <w:rFonts w:asciiTheme="minorHAnsi" w:hAnsiTheme="minorHAnsi"/>
                      <w:i/>
                      <w:sz w:val="22"/>
                      <w:szCs w:val="22"/>
                    </w:rPr>
                    <w:t>;</w:t>
                  </w:r>
                  <w:r w:rsidRPr="005113B7">
                    <w:rPr>
                      <w:rFonts w:asciiTheme="minorHAnsi" w:hAnsiTheme="minorHAnsi"/>
                      <w:i/>
                      <w:sz w:val="22"/>
                      <w:szCs w:val="22"/>
                    </w:rPr>
                    <w:t xml:space="preserve"> no local ordinance mitigates this action.</w:t>
                  </w:r>
                </w:p>
              </w:tc>
            </w:tr>
            <w:tr w:rsidR="002C45BD" w:rsidRPr="005113B7" w14:paraId="6120A565" w14:textId="77777777" w:rsidTr="00A06F8B">
              <w:trPr>
                <w:trHeight w:val="233"/>
              </w:trPr>
              <w:tc>
                <w:tcPr>
                  <w:tcW w:w="1600" w:type="dxa"/>
                  <w:tcBorders>
                    <w:top w:val="single" w:sz="4" w:space="0" w:color="auto"/>
                    <w:left w:val="single" w:sz="4" w:space="0" w:color="auto"/>
                    <w:bottom w:val="single" w:sz="4" w:space="0" w:color="auto"/>
                    <w:right w:val="single" w:sz="4" w:space="0" w:color="auto"/>
                  </w:tcBorders>
                  <w:vAlign w:val="center"/>
                  <w:hideMark/>
                </w:tcPr>
                <w:p w14:paraId="211513B7"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Medium-Low</w:t>
                  </w:r>
                </w:p>
              </w:tc>
              <w:tc>
                <w:tcPr>
                  <w:tcW w:w="3382" w:type="dxa"/>
                  <w:tcBorders>
                    <w:top w:val="single" w:sz="4" w:space="0" w:color="auto"/>
                    <w:left w:val="single" w:sz="4" w:space="0" w:color="auto"/>
                    <w:bottom w:val="single" w:sz="4" w:space="0" w:color="auto"/>
                    <w:right w:val="single" w:sz="4" w:space="0" w:color="auto"/>
                  </w:tcBorders>
                  <w:vAlign w:val="center"/>
                </w:tcPr>
                <w:p w14:paraId="40A208E8" w14:textId="2FE631DB" w:rsidR="005113B7" w:rsidRPr="006D2A82" w:rsidRDefault="005113B7" w:rsidP="00A06F8B">
                  <w:pPr>
                    <w:pStyle w:val="Step"/>
                    <w:keepNext w:val="0"/>
                    <w:keepLines w:val="0"/>
                    <w:jc w:val="left"/>
                    <w:rPr>
                      <w:rFonts w:asciiTheme="minorHAnsi" w:eastAsia="Times New Roman" w:hAnsiTheme="minorHAnsi"/>
                      <w:i/>
                    </w:rPr>
                  </w:pPr>
                  <w:r w:rsidRPr="006D2A82">
                    <w:rPr>
                      <w:rFonts w:asciiTheme="minorHAnsi" w:eastAsia="Times New Roman" w:hAnsiTheme="minorHAnsi"/>
                      <w:i/>
                    </w:rPr>
                    <w:t xml:space="preserve">A </w:t>
                  </w:r>
                  <w:r w:rsidRPr="005113B7">
                    <w:rPr>
                      <w:rFonts w:asciiTheme="minorHAnsi" w:eastAsia="Times New Roman" w:hAnsiTheme="minorHAnsi"/>
                      <w:i/>
                    </w:rPr>
                    <w:t xml:space="preserve">water quality feature(s) </w:t>
                  </w:r>
                  <w:r w:rsidRPr="006D2A82">
                    <w:rPr>
                      <w:rFonts w:asciiTheme="minorHAnsi" w:eastAsia="Times New Roman" w:hAnsiTheme="minorHAnsi"/>
                      <w:i/>
                    </w:rPr>
                    <w:t xml:space="preserve">would receive a medium-low ranking when it is protected by policies/regulations AND experienced or is </w:t>
                  </w:r>
                  <w:r w:rsidR="009C690E">
                    <w:rPr>
                      <w:rFonts w:asciiTheme="minorHAnsi" w:eastAsia="Times New Roman" w:hAnsiTheme="minorHAnsi"/>
                      <w:i/>
                    </w:rPr>
                    <w:t>anticipated to experience</w:t>
                  </w:r>
                  <w:r w:rsidRPr="006D2A82">
                    <w:rPr>
                      <w:rFonts w:asciiTheme="minorHAnsi" w:eastAsia="Times New Roman" w:hAnsiTheme="minorHAnsi"/>
                      <w:i/>
                    </w:rPr>
                    <w:t xml:space="preserve"> low impact(s) in the past, present, or </w:t>
                  </w:r>
                  <w:r w:rsidR="00AC137C" w:rsidRPr="006D2A82">
                    <w:rPr>
                      <w:rFonts w:asciiTheme="minorHAnsi" w:eastAsia="Times New Roman" w:hAnsiTheme="minorHAnsi"/>
                      <w:i/>
                    </w:rPr>
                    <w:t>future</w:t>
                  </w:r>
                  <w:r w:rsidR="00AC137C">
                    <w:rPr>
                      <w:rFonts w:asciiTheme="minorHAnsi" w:eastAsia="Times New Roman" w:hAnsiTheme="minorHAnsi"/>
                      <w:i/>
                    </w:rPr>
                    <w:t>.</w:t>
                  </w:r>
                </w:p>
              </w:tc>
              <w:tc>
                <w:tcPr>
                  <w:tcW w:w="3188" w:type="dxa"/>
                  <w:tcBorders>
                    <w:top w:val="single" w:sz="4" w:space="0" w:color="auto"/>
                    <w:left w:val="single" w:sz="4" w:space="0" w:color="auto"/>
                    <w:bottom w:val="single" w:sz="4" w:space="0" w:color="auto"/>
                    <w:right w:val="single" w:sz="4" w:space="0" w:color="auto"/>
                  </w:tcBorders>
                </w:tcPr>
                <w:p w14:paraId="233C7351" w14:textId="5F26F0EA" w:rsidR="005113B7" w:rsidRPr="006D2A82" w:rsidDel="000F6C9E" w:rsidRDefault="00691B3D" w:rsidP="00A06F8B">
                  <w:pPr>
                    <w:pStyle w:val="Step"/>
                    <w:keepNext w:val="0"/>
                    <w:keepLines w:val="0"/>
                    <w:jc w:val="left"/>
                    <w:rPr>
                      <w:rFonts w:asciiTheme="minorHAnsi" w:eastAsia="Times New Roman" w:hAnsiTheme="minorHAnsi"/>
                      <w:i/>
                    </w:rPr>
                  </w:pPr>
                  <w:r>
                    <w:rPr>
                      <w:rFonts w:asciiTheme="minorHAnsi" w:eastAsia="Times New Roman" w:hAnsiTheme="minorHAnsi"/>
                      <w:i/>
                    </w:rPr>
                    <w:t>Municipal ordinances require the installation of rain gardens for a future commercial development thereby minimizing the impacts to an adjacent stream.</w:t>
                  </w:r>
                </w:p>
              </w:tc>
            </w:tr>
            <w:tr w:rsidR="002C45BD" w:rsidRPr="005113B7" w14:paraId="7AB14A2F" w14:textId="77777777" w:rsidTr="00A06F8B">
              <w:tc>
                <w:tcPr>
                  <w:tcW w:w="1600" w:type="dxa"/>
                  <w:tcBorders>
                    <w:top w:val="single" w:sz="4" w:space="0" w:color="auto"/>
                    <w:left w:val="single" w:sz="4" w:space="0" w:color="auto"/>
                    <w:bottom w:val="single" w:sz="4" w:space="0" w:color="auto"/>
                    <w:right w:val="single" w:sz="4" w:space="0" w:color="auto"/>
                  </w:tcBorders>
                  <w:vAlign w:val="center"/>
                  <w:hideMark/>
                </w:tcPr>
                <w:p w14:paraId="3C75EBA8"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Low</w:t>
                  </w:r>
                </w:p>
              </w:tc>
              <w:tc>
                <w:tcPr>
                  <w:tcW w:w="3382" w:type="dxa"/>
                  <w:tcBorders>
                    <w:top w:val="single" w:sz="4" w:space="0" w:color="auto"/>
                    <w:left w:val="single" w:sz="4" w:space="0" w:color="auto"/>
                    <w:bottom w:val="single" w:sz="4" w:space="0" w:color="auto"/>
                    <w:right w:val="single" w:sz="4" w:space="0" w:color="auto"/>
                  </w:tcBorders>
                  <w:vAlign w:val="center"/>
                </w:tcPr>
                <w:p w14:paraId="12DE6F50" w14:textId="6F366B49" w:rsidR="005113B7" w:rsidRPr="006D2A82" w:rsidRDefault="005113B7" w:rsidP="00A06F8B">
                  <w:pPr>
                    <w:pStyle w:val="Step"/>
                    <w:keepNext w:val="0"/>
                    <w:keepLines w:val="0"/>
                    <w:jc w:val="left"/>
                    <w:rPr>
                      <w:rFonts w:asciiTheme="minorHAnsi" w:eastAsia="Times New Roman" w:hAnsiTheme="minorHAnsi"/>
                      <w:i/>
                    </w:rPr>
                  </w:pPr>
                  <w:r w:rsidRPr="006D2A82">
                    <w:rPr>
                      <w:rFonts w:asciiTheme="minorHAnsi" w:eastAsia="Times New Roman" w:hAnsiTheme="minorHAnsi"/>
                      <w:i/>
                    </w:rPr>
                    <w:t xml:space="preserve">A </w:t>
                  </w:r>
                  <w:r w:rsidRPr="005113B7">
                    <w:rPr>
                      <w:rFonts w:asciiTheme="minorHAnsi" w:eastAsia="Times New Roman" w:hAnsiTheme="minorHAnsi"/>
                      <w:i/>
                    </w:rPr>
                    <w:t xml:space="preserve">water quality feature(s) </w:t>
                  </w:r>
                  <w:r w:rsidRPr="006D2A82">
                    <w:rPr>
                      <w:rFonts w:asciiTheme="minorHAnsi" w:eastAsia="Times New Roman" w:hAnsiTheme="minorHAnsi"/>
                      <w:i/>
                    </w:rPr>
                    <w:t xml:space="preserve">would receive a low ranking when it is protected by policies/regulations AND experienced or is </w:t>
                  </w:r>
                  <w:r w:rsidR="009C690E">
                    <w:rPr>
                      <w:rFonts w:asciiTheme="minorHAnsi" w:eastAsia="Times New Roman" w:hAnsiTheme="minorHAnsi"/>
                      <w:i/>
                    </w:rPr>
                    <w:t>anticipated to experience</w:t>
                  </w:r>
                  <w:r w:rsidRPr="006D2A82">
                    <w:rPr>
                      <w:rFonts w:asciiTheme="minorHAnsi" w:eastAsia="Times New Roman" w:hAnsiTheme="minorHAnsi"/>
                      <w:i/>
                    </w:rPr>
                    <w:t xml:space="preserve"> no impact(s) in the past, present, or future</w:t>
                  </w:r>
                  <w:r w:rsidR="00AC137C">
                    <w:rPr>
                      <w:rFonts w:asciiTheme="minorHAnsi" w:eastAsia="Times New Roman" w:hAnsiTheme="minorHAnsi"/>
                      <w:i/>
                    </w:rPr>
                    <w:t>.</w:t>
                  </w:r>
                </w:p>
              </w:tc>
              <w:tc>
                <w:tcPr>
                  <w:tcW w:w="3188" w:type="dxa"/>
                  <w:tcBorders>
                    <w:top w:val="single" w:sz="4" w:space="0" w:color="auto"/>
                    <w:left w:val="single" w:sz="4" w:space="0" w:color="auto"/>
                    <w:bottom w:val="single" w:sz="4" w:space="0" w:color="auto"/>
                    <w:right w:val="single" w:sz="4" w:space="0" w:color="auto"/>
                  </w:tcBorders>
                </w:tcPr>
                <w:p w14:paraId="7A611D63" w14:textId="513A004D" w:rsidR="005113B7" w:rsidRPr="006D2A82"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Zoning ordinances that prohibit development in stream buffers effectively </w:t>
                  </w:r>
                  <w:r w:rsidR="007A1A9E">
                    <w:rPr>
                      <w:rFonts w:asciiTheme="minorHAnsi" w:eastAsia="Times New Roman" w:hAnsiTheme="minorHAnsi"/>
                      <w:i/>
                    </w:rPr>
                    <w:t>avoided</w:t>
                  </w:r>
                  <w:r w:rsidR="007A1A9E" w:rsidRPr="005113B7">
                    <w:rPr>
                      <w:rFonts w:asciiTheme="minorHAnsi" w:eastAsia="Times New Roman" w:hAnsiTheme="minorHAnsi"/>
                      <w:i/>
                    </w:rPr>
                    <w:t xml:space="preserve"> </w:t>
                  </w:r>
                  <w:r w:rsidRPr="005113B7">
                    <w:rPr>
                      <w:rFonts w:asciiTheme="minorHAnsi" w:eastAsia="Times New Roman" w:hAnsiTheme="minorHAnsi"/>
                      <w:i/>
                    </w:rPr>
                    <w:t>contamination from a proposed residential development.</w:t>
                  </w:r>
                </w:p>
              </w:tc>
            </w:tr>
          </w:tbl>
          <w:p w14:paraId="2CDD3A54" w14:textId="392A5CD8" w:rsidR="00930B82" w:rsidRPr="00A06F8B" w:rsidRDefault="00930B82" w:rsidP="00B940A7">
            <w:pPr>
              <w:jc w:val="both"/>
              <w:rPr>
                <w:i/>
                <w:sz w:val="2"/>
                <w:szCs w:val="2"/>
              </w:rPr>
            </w:pPr>
          </w:p>
        </w:tc>
      </w:tr>
      <w:tr w:rsidR="005113B7" w:rsidRPr="009430F7" w14:paraId="1EB7FAB6" w14:textId="77777777" w:rsidTr="00D13C01">
        <w:trPr>
          <w:trHeight w:val="11786"/>
        </w:trPr>
        <w:tc>
          <w:tcPr>
            <w:tcW w:w="247" w:type="pct"/>
            <w:tcBorders>
              <w:top w:val="nil"/>
              <w:bottom w:val="nil"/>
            </w:tcBorders>
            <w:vAlign w:val="center"/>
          </w:tcPr>
          <w:p w14:paraId="2902A2AF" w14:textId="3A537347" w:rsidR="005113B7" w:rsidRDefault="00D932B4" w:rsidP="00A06F8B">
            <w:pPr>
              <w:pStyle w:val="StepLetter"/>
            </w:pPr>
            <w:r>
              <w:lastRenderedPageBreak/>
              <w:t>B</w:t>
            </w:r>
          </w:p>
        </w:tc>
        <w:tc>
          <w:tcPr>
            <w:tcW w:w="717" w:type="pct"/>
            <w:tcBorders>
              <w:top w:val="nil"/>
              <w:bottom w:val="nil"/>
            </w:tcBorders>
            <w:vAlign w:val="center"/>
          </w:tcPr>
          <w:p w14:paraId="6527CA0C" w14:textId="1CDC2E57" w:rsidR="005113B7" w:rsidRPr="00C6137C" w:rsidRDefault="005113B7" w:rsidP="00A06F8B">
            <w:pPr>
              <w:pStyle w:val="Step"/>
              <w:keepNext w:val="0"/>
              <w:keepLines w:val="0"/>
              <w:rPr>
                <w:noProof/>
              </w:rPr>
            </w:pPr>
            <w:r w:rsidRPr="00C6137C">
              <w:rPr>
                <w:noProof/>
              </w:rPr>
              <w:drawing>
                <wp:inline distT="0" distB="0" distL="0" distR="0" wp14:anchorId="45EA8211" wp14:editId="5B9E9A79">
                  <wp:extent cx="822960" cy="761204"/>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36" w:type="pct"/>
            <w:tcBorders>
              <w:top w:val="nil"/>
              <w:bottom w:val="nil"/>
            </w:tcBorders>
            <w:vAlign w:val="center"/>
          </w:tcPr>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072"/>
              <w:gridCol w:w="3472"/>
            </w:tblGrid>
            <w:tr w:rsidR="005113B7" w:rsidRPr="005113B7" w14:paraId="4D0C9FC1" w14:textId="77777777" w:rsidTr="006D2A82">
              <w:tc>
                <w:tcPr>
                  <w:tcW w:w="813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488B0" w14:textId="77777777"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Notable Natural Habitat Features</w:t>
                  </w:r>
                </w:p>
              </w:tc>
            </w:tr>
            <w:tr w:rsidR="005113B7" w:rsidRPr="005113B7" w14:paraId="2E2A7BF1" w14:textId="77777777" w:rsidTr="006D2A82">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98474" w14:textId="77777777"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Ranking</w:t>
                  </w:r>
                </w:p>
              </w:tc>
              <w:tc>
                <w:tcPr>
                  <w:tcW w:w="3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B5213" w14:textId="77777777" w:rsidR="005113B7" w:rsidRPr="006D2A82" w:rsidRDefault="005113B7" w:rsidP="00A06F8B">
                  <w:pPr>
                    <w:pStyle w:val="Step"/>
                    <w:keepNext w:val="0"/>
                    <w:keepLines w:val="0"/>
                    <w:jc w:val="center"/>
                    <w:rPr>
                      <w:rFonts w:asciiTheme="minorHAnsi" w:hAnsiTheme="minorHAnsi"/>
                      <w:b/>
                    </w:rPr>
                  </w:pPr>
                  <w:r w:rsidRPr="006D2A82">
                    <w:rPr>
                      <w:rFonts w:asciiTheme="minorHAnsi" w:hAnsiTheme="minorHAnsi"/>
                      <w:b/>
                    </w:rPr>
                    <w:t>Ranking Measure</w:t>
                  </w:r>
                </w:p>
              </w:tc>
              <w:tc>
                <w:tcPr>
                  <w:tcW w:w="3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8672A" w14:textId="77777777" w:rsidR="005113B7" w:rsidRPr="006D2A82" w:rsidDel="000F6C9E" w:rsidRDefault="005113B7" w:rsidP="00A06F8B">
                  <w:pPr>
                    <w:pStyle w:val="Step"/>
                    <w:keepNext w:val="0"/>
                    <w:keepLines w:val="0"/>
                    <w:jc w:val="center"/>
                    <w:rPr>
                      <w:rFonts w:asciiTheme="minorHAnsi" w:hAnsiTheme="minorHAnsi"/>
                      <w:b/>
                    </w:rPr>
                  </w:pPr>
                  <w:r w:rsidRPr="006D2A82">
                    <w:rPr>
                      <w:rFonts w:asciiTheme="minorHAnsi" w:hAnsiTheme="minorHAnsi"/>
                      <w:b/>
                    </w:rPr>
                    <w:t>Example</w:t>
                  </w:r>
                </w:p>
              </w:tc>
            </w:tr>
            <w:tr w:rsidR="005113B7" w:rsidRPr="005113B7" w14:paraId="61ABB3D9" w14:textId="77777777" w:rsidTr="006D2A82">
              <w:tc>
                <w:tcPr>
                  <w:tcW w:w="1588" w:type="dxa"/>
                  <w:tcBorders>
                    <w:top w:val="single" w:sz="4" w:space="0" w:color="auto"/>
                    <w:left w:val="single" w:sz="4" w:space="0" w:color="auto"/>
                    <w:bottom w:val="single" w:sz="4" w:space="0" w:color="auto"/>
                    <w:right w:val="single" w:sz="4" w:space="0" w:color="auto"/>
                  </w:tcBorders>
                  <w:vAlign w:val="center"/>
                  <w:hideMark/>
                </w:tcPr>
                <w:p w14:paraId="2EE1A38B"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High</w:t>
                  </w:r>
                </w:p>
              </w:tc>
              <w:tc>
                <w:tcPr>
                  <w:tcW w:w="3072" w:type="dxa"/>
                  <w:tcBorders>
                    <w:top w:val="single" w:sz="4" w:space="0" w:color="auto"/>
                    <w:left w:val="single" w:sz="4" w:space="0" w:color="auto"/>
                    <w:bottom w:val="single" w:sz="4" w:space="0" w:color="auto"/>
                    <w:right w:val="single" w:sz="4" w:space="0" w:color="auto"/>
                  </w:tcBorders>
                  <w:vAlign w:val="center"/>
                </w:tcPr>
                <w:p w14:paraId="214BE0EB" w14:textId="63B28BCE" w:rsidR="005113B7" w:rsidRPr="006D2A82" w:rsidRDefault="005113B7" w:rsidP="00A06F8B">
                  <w:pPr>
                    <w:pStyle w:val="Step"/>
                    <w:keepNext w:val="0"/>
                    <w:keepLines w:val="0"/>
                    <w:jc w:val="left"/>
                    <w:rPr>
                      <w:rFonts w:asciiTheme="minorHAnsi" w:hAnsiTheme="minorHAnsi"/>
                    </w:rPr>
                  </w:pPr>
                  <w:r w:rsidRPr="005113B7">
                    <w:rPr>
                      <w:rFonts w:asciiTheme="minorHAnsi" w:eastAsia="Times New Roman" w:hAnsiTheme="minorHAnsi"/>
                      <w:i/>
                    </w:rPr>
                    <w:t>Natural habitat feature(s) would receive a high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or is </w:t>
                  </w:r>
                  <w:r w:rsidR="009C690E">
                    <w:rPr>
                      <w:rFonts w:asciiTheme="minorHAnsi" w:eastAsia="Times New Roman" w:hAnsiTheme="minorHAnsi"/>
                      <w:i/>
                    </w:rPr>
                    <w:t>anticipated to experience</w:t>
                  </w:r>
                  <w:r w:rsidRPr="005113B7">
                    <w:rPr>
                      <w:rFonts w:asciiTheme="minorHAnsi" w:eastAsia="Times New Roman" w:hAnsiTheme="minorHAnsi"/>
                      <w:i/>
                    </w:rPr>
                    <w:t xml:space="preserve"> severe impact(s) in the past, present, or future</w:t>
                  </w:r>
                  <w:r w:rsidR="00AC137C">
                    <w:rPr>
                      <w:rFonts w:asciiTheme="minorHAnsi" w:hAnsiTheme="minorHAnsi"/>
                    </w:rPr>
                    <w:t>.</w:t>
                  </w:r>
                </w:p>
              </w:tc>
              <w:tc>
                <w:tcPr>
                  <w:tcW w:w="3472" w:type="dxa"/>
                  <w:tcBorders>
                    <w:top w:val="single" w:sz="4" w:space="0" w:color="auto"/>
                    <w:left w:val="single" w:sz="4" w:space="0" w:color="auto"/>
                    <w:bottom w:val="single" w:sz="4" w:space="0" w:color="auto"/>
                    <w:right w:val="single" w:sz="4" w:space="0" w:color="auto"/>
                  </w:tcBorders>
                </w:tcPr>
                <w:p w14:paraId="77004D8B" w14:textId="04DC6317" w:rsidR="005113B7" w:rsidRPr="005113B7"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The damming of a </w:t>
                  </w:r>
                  <w:r w:rsidR="00E765C0">
                    <w:rPr>
                      <w:rFonts w:asciiTheme="minorHAnsi" w:eastAsia="Times New Roman" w:hAnsiTheme="minorHAnsi"/>
                      <w:i/>
                    </w:rPr>
                    <w:t>river to create a reservoir has severely impacted the aquatic and terrestrial habitats of the region</w:t>
                  </w:r>
                  <w:r w:rsidR="00660AD6">
                    <w:rPr>
                      <w:rFonts w:asciiTheme="minorHAnsi" w:eastAsia="Times New Roman" w:hAnsiTheme="minorHAnsi"/>
                      <w:i/>
                    </w:rPr>
                    <w:t xml:space="preserve"> downstream</w:t>
                  </w:r>
                  <w:r w:rsidR="00E765C0">
                    <w:rPr>
                      <w:rFonts w:asciiTheme="minorHAnsi" w:eastAsia="Times New Roman" w:hAnsiTheme="minorHAnsi"/>
                      <w:i/>
                    </w:rPr>
                    <w:t xml:space="preserve"> even though it was in compliance with applicable state and federal regulations and permits.</w:t>
                  </w:r>
                </w:p>
              </w:tc>
            </w:tr>
            <w:tr w:rsidR="005113B7" w:rsidRPr="005113B7" w14:paraId="6D10A4EF" w14:textId="77777777" w:rsidTr="006D2A82">
              <w:tc>
                <w:tcPr>
                  <w:tcW w:w="1588" w:type="dxa"/>
                  <w:tcBorders>
                    <w:top w:val="single" w:sz="4" w:space="0" w:color="auto"/>
                    <w:left w:val="single" w:sz="4" w:space="0" w:color="auto"/>
                    <w:bottom w:val="single" w:sz="4" w:space="0" w:color="auto"/>
                    <w:right w:val="single" w:sz="4" w:space="0" w:color="auto"/>
                  </w:tcBorders>
                  <w:vAlign w:val="center"/>
                  <w:hideMark/>
                </w:tcPr>
                <w:p w14:paraId="131F6A78" w14:textId="7B464A85"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Medium-High</w:t>
                  </w:r>
                </w:p>
              </w:tc>
              <w:tc>
                <w:tcPr>
                  <w:tcW w:w="3072" w:type="dxa"/>
                  <w:tcBorders>
                    <w:top w:val="single" w:sz="4" w:space="0" w:color="auto"/>
                    <w:left w:val="single" w:sz="4" w:space="0" w:color="auto"/>
                    <w:bottom w:val="single" w:sz="4" w:space="0" w:color="auto"/>
                    <w:right w:val="single" w:sz="4" w:space="0" w:color="auto"/>
                  </w:tcBorders>
                  <w:vAlign w:val="center"/>
                </w:tcPr>
                <w:p w14:paraId="374440E1" w14:textId="3CB215BC" w:rsidR="005113B7" w:rsidRPr="005113B7"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Natural habitat feature(s) would receive a medium-high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high impact(s) in the past, present, or future</w:t>
                  </w:r>
                  <w:r w:rsidR="00AC137C">
                    <w:rPr>
                      <w:rFonts w:asciiTheme="minorHAnsi" w:eastAsia="Times New Roman" w:hAnsiTheme="minorHAnsi"/>
                      <w:i/>
                    </w:rPr>
                    <w:t>.</w:t>
                  </w:r>
                </w:p>
              </w:tc>
              <w:tc>
                <w:tcPr>
                  <w:tcW w:w="3472" w:type="dxa"/>
                  <w:tcBorders>
                    <w:top w:val="single" w:sz="4" w:space="0" w:color="auto"/>
                    <w:left w:val="single" w:sz="4" w:space="0" w:color="auto"/>
                    <w:bottom w:val="single" w:sz="4" w:space="0" w:color="auto"/>
                    <w:right w:val="single" w:sz="4" w:space="0" w:color="auto"/>
                  </w:tcBorders>
                </w:tcPr>
                <w:p w14:paraId="5079D5EC" w14:textId="59289E4E" w:rsidR="005113B7" w:rsidRPr="005113B7"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A new suburban development will encroach on a natural habitat feature. </w:t>
                  </w:r>
                  <w:r w:rsidR="00C76A5B">
                    <w:rPr>
                      <w:rFonts w:asciiTheme="minorHAnsi" w:eastAsia="Times New Roman" w:hAnsiTheme="minorHAnsi"/>
                      <w:i/>
                    </w:rPr>
                    <w:t>Requirements for</w:t>
                  </w:r>
                  <w:r w:rsidRPr="005113B7">
                    <w:rPr>
                      <w:rFonts w:asciiTheme="minorHAnsi" w:eastAsia="Times New Roman" w:hAnsiTheme="minorHAnsi"/>
                      <w:i/>
                    </w:rPr>
                    <w:t xml:space="preserve"> buffers surrounding the feature are not present in the local </w:t>
                  </w:r>
                  <w:r w:rsidR="00C76A5B">
                    <w:rPr>
                      <w:rFonts w:asciiTheme="minorHAnsi" w:eastAsia="Times New Roman" w:hAnsiTheme="minorHAnsi"/>
                      <w:i/>
                    </w:rPr>
                    <w:t xml:space="preserve">zoning </w:t>
                  </w:r>
                  <w:r w:rsidRPr="005113B7">
                    <w:rPr>
                      <w:rFonts w:asciiTheme="minorHAnsi" w:eastAsia="Times New Roman" w:hAnsiTheme="minorHAnsi"/>
                      <w:i/>
                    </w:rPr>
                    <w:t>ordinances,</w:t>
                  </w:r>
                  <w:r w:rsidR="00E765C0">
                    <w:rPr>
                      <w:rFonts w:asciiTheme="minorHAnsi" w:eastAsia="Times New Roman" w:hAnsiTheme="minorHAnsi"/>
                      <w:i/>
                    </w:rPr>
                    <w:t xml:space="preserve"> thereby</w:t>
                  </w:r>
                  <w:r w:rsidRPr="005113B7">
                    <w:rPr>
                      <w:rFonts w:asciiTheme="minorHAnsi" w:eastAsia="Times New Roman" w:hAnsiTheme="minorHAnsi"/>
                      <w:i/>
                    </w:rPr>
                    <w:t xml:space="preserve"> reducing the ability to </w:t>
                  </w:r>
                  <w:r w:rsidR="00C76A5B">
                    <w:rPr>
                      <w:rFonts w:asciiTheme="minorHAnsi" w:eastAsia="Times New Roman" w:hAnsiTheme="minorHAnsi"/>
                      <w:i/>
                    </w:rPr>
                    <w:t xml:space="preserve">mitigate or </w:t>
                  </w:r>
                  <w:r w:rsidRPr="005113B7">
                    <w:rPr>
                      <w:rFonts w:asciiTheme="minorHAnsi" w:eastAsia="Times New Roman" w:hAnsiTheme="minorHAnsi"/>
                      <w:i/>
                    </w:rPr>
                    <w:t xml:space="preserve">prevent </w:t>
                  </w:r>
                  <w:r w:rsidR="00E765C0">
                    <w:rPr>
                      <w:rFonts w:asciiTheme="minorHAnsi" w:eastAsia="Times New Roman" w:hAnsiTheme="minorHAnsi"/>
                      <w:i/>
                    </w:rPr>
                    <w:t xml:space="preserve">the impacts of </w:t>
                  </w:r>
                  <w:r w:rsidRPr="005113B7">
                    <w:rPr>
                      <w:rFonts w:asciiTheme="minorHAnsi" w:eastAsia="Times New Roman" w:hAnsiTheme="minorHAnsi"/>
                      <w:i/>
                    </w:rPr>
                    <w:t>this action</w:t>
                  </w:r>
                  <w:r w:rsidR="00E765C0">
                    <w:rPr>
                      <w:rFonts w:asciiTheme="minorHAnsi" w:eastAsia="Times New Roman" w:hAnsiTheme="minorHAnsi"/>
                      <w:i/>
                    </w:rPr>
                    <w:t>.</w:t>
                  </w:r>
                </w:p>
              </w:tc>
            </w:tr>
            <w:tr w:rsidR="005113B7" w:rsidRPr="005113B7" w14:paraId="30153D7D" w14:textId="77777777" w:rsidTr="006D2A82">
              <w:tc>
                <w:tcPr>
                  <w:tcW w:w="1588" w:type="dxa"/>
                  <w:tcBorders>
                    <w:top w:val="single" w:sz="4" w:space="0" w:color="auto"/>
                    <w:left w:val="single" w:sz="4" w:space="0" w:color="auto"/>
                    <w:bottom w:val="single" w:sz="4" w:space="0" w:color="auto"/>
                    <w:right w:val="single" w:sz="4" w:space="0" w:color="auto"/>
                  </w:tcBorders>
                  <w:vAlign w:val="center"/>
                  <w:hideMark/>
                </w:tcPr>
                <w:p w14:paraId="32945BBD"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w:t>
                  </w:r>
                </w:p>
              </w:tc>
              <w:tc>
                <w:tcPr>
                  <w:tcW w:w="3072" w:type="dxa"/>
                  <w:tcBorders>
                    <w:top w:val="single" w:sz="4" w:space="0" w:color="auto"/>
                    <w:left w:val="single" w:sz="4" w:space="0" w:color="auto"/>
                    <w:bottom w:val="single" w:sz="4" w:space="0" w:color="auto"/>
                    <w:right w:val="single" w:sz="4" w:space="0" w:color="auto"/>
                  </w:tcBorders>
                  <w:vAlign w:val="center"/>
                </w:tcPr>
                <w:p w14:paraId="00901F55" w14:textId="2CD0B1A5" w:rsidR="005113B7" w:rsidRPr="005113B7"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Natural habitat feature(s) would receive a medium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moderate impact(s) in the past, present, or future</w:t>
                  </w:r>
                  <w:r w:rsidR="00AC137C">
                    <w:rPr>
                      <w:rFonts w:asciiTheme="minorHAnsi" w:eastAsia="Times New Roman" w:hAnsiTheme="minorHAnsi"/>
                      <w:i/>
                    </w:rPr>
                    <w:t>.</w:t>
                  </w:r>
                </w:p>
              </w:tc>
              <w:tc>
                <w:tcPr>
                  <w:tcW w:w="3472" w:type="dxa"/>
                  <w:tcBorders>
                    <w:top w:val="single" w:sz="4" w:space="0" w:color="auto"/>
                    <w:left w:val="single" w:sz="4" w:space="0" w:color="auto"/>
                    <w:bottom w:val="single" w:sz="4" w:space="0" w:color="auto"/>
                    <w:right w:val="single" w:sz="4" w:space="0" w:color="auto"/>
                  </w:tcBorders>
                </w:tcPr>
                <w:p w14:paraId="340E9FCD" w14:textId="77777777" w:rsidR="005113B7" w:rsidRPr="005113B7"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Limited protections exist to mitigate light pollution from a highway that causes disturbance to the surrounding animal species. </w:t>
                  </w:r>
                </w:p>
              </w:tc>
            </w:tr>
            <w:tr w:rsidR="005113B7" w:rsidRPr="005113B7" w14:paraId="478A24BB" w14:textId="77777777" w:rsidTr="006D2A82">
              <w:trPr>
                <w:trHeight w:val="233"/>
              </w:trPr>
              <w:tc>
                <w:tcPr>
                  <w:tcW w:w="1588" w:type="dxa"/>
                  <w:tcBorders>
                    <w:top w:val="single" w:sz="4" w:space="0" w:color="auto"/>
                    <w:left w:val="single" w:sz="4" w:space="0" w:color="auto"/>
                    <w:bottom w:val="single" w:sz="4" w:space="0" w:color="auto"/>
                    <w:right w:val="single" w:sz="4" w:space="0" w:color="auto"/>
                  </w:tcBorders>
                  <w:vAlign w:val="center"/>
                  <w:hideMark/>
                </w:tcPr>
                <w:p w14:paraId="39E4A45D"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Medium-Low</w:t>
                  </w:r>
                </w:p>
              </w:tc>
              <w:tc>
                <w:tcPr>
                  <w:tcW w:w="3072" w:type="dxa"/>
                  <w:tcBorders>
                    <w:top w:val="single" w:sz="4" w:space="0" w:color="auto"/>
                    <w:left w:val="single" w:sz="4" w:space="0" w:color="auto"/>
                    <w:bottom w:val="single" w:sz="4" w:space="0" w:color="auto"/>
                    <w:right w:val="single" w:sz="4" w:space="0" w:color="auto"/>
                  </w:tcBorders>
                  <w:vAlign w:val="center"/>
                </w:tcPr>
                <w:p w14:paraId="13824B9B" w14:textId="6827B8ED" w:rsidR="005113B7" w:rsidRPr="005113B7"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Natural habitat feature(s) would receive a medium-low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low impact(s) in the past, present, or future</w:t>
                  </w:r>
                  <w:r w:rsidR="00AC137C">
                    <w:rPr>
                      <w:rFonts w:asciiTheme="minorHAnsi" w:eastAsia="Times New Roman" w:hAnsiTheme="minorHAnsi"/>
                      <w:i/>
                    </w:rPr>
                    <w:t>.</w:t>
                  </w:r>
                </w:p>
              </w:tc>
              <w:tc>
                <w:tcPr>
                  <w:tcW w:w="3472" w:type="dxa"/>
                  <w:tcBorders>
                    <w:top w:val="single" w:sz="4" w:space="0" w:color="auto"/>
                    <w:left w:val="single" w:sz="4" w:space="0" w:color="auto"/>
                    <w:bottom w:val="single" w:sz="4" w:space="0" w:color="auto"/>
                    <w:right w:val="single" w:sz="4" w:space="0" w:color="auto"/>
                  </w:tcBorders>
                </w:tcPr>
                <w:p w14:paraId="089B43F1" w14:textId="1154E7C7" w:rsidR="005113B7" w:rsidRPr="005113B7" w:rsidDel="000F6C9E"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 xml:space="preserve">Local zoning ordinances have required restoration and mitigation measures, such as </w:t>
                  </w:r>
                  <w:r w:rsidR="009C690E">
                    <w:rPr>
                      <w:rFonts w:asciiTheme="minorHAnsi" w:eastAsia="Times New Roman" w:hAnsiTheme="minorHAnsi"/>
                      <w:i/>
                    </w:rPr>
                    <w:t xml:space="preserve">the </w:t>
                  </w:r>
                  <w:r w:rsidRPr="005113B7">
                    <w:rPr>
                      <w:rFonts w:asciiTheme="minorHAnsi" w:eastAsia="Times New Roman" w:hAnsiTheme="minorHAnsi"/>
                      <w:i/>
                    </w:rPr>
                    <w:t xml:space="preserve">replanting of native vegetation, </w:t>
                  </w:r>
                  <w:r w:rsidR="00632252">
                    <w:rPr>
                      <w:rFonts w:asciiTheme="minorHAnsi" w:eastAsia="Times New Roman" w:hAnsiTheme="minorHAnsi"/>
                      <w:i/>
                    </w:rPr>
                    <w:t>following commercial development</w:t>
                  </w:r>
                  <w:r w:rsidRPr="005113B7">
                    <w:rPr>
                      <w:rFonts w:asciiTheme="minorHAnsi" w:eastAsia="Times New Roman" w:hAnsiTheme="minorHAnsi"/>
                      <w:i/>
                    </w:rPr>
                    <w:t>.</w:t>
                  </w:r>
                </w:p>
              </w:tc>
            </w:tr>
            <w:tr w:rsidR="005113B7" w:rsidRPr="005113B7" w14:paraId="26F4C92E" w14:textId="77777777" w:rsidTr="006D2A82">
              <w:tc>
                <w:tcPr>
                  <w:tcW w:w="1588" w:type="dxa"/>
                  <w:tcBorders>
                    <w:top w:val="single" w:sz="4" w:space="0" w:color="auto"/>
                    <w:left w:val="single" w:sz="4" w:space="0" w:color="auto"/>
                    <w:bottom w:val="single" w:sz="4" w:space="0" w:color="auto"/>
                    <w:right w:val="single" w:sz="4" w:space="0" w:color="auto"/>
                  </w:tcBorders>
                  <w:vAlign w:val="center"/>
                  <w:hideMark/>
                </w:tcPr>
                <w:p w14:paraId="19AFEBE8" w14:textId="77777777" w:rsidR="005113B7" w:rsidRPr="006D2A82" w:rsidRDefault="005113B7" w:rsidP="00A06F8B">
                  <w:pPr>
                    <w:pStyle w:val="Step"/>
                    <w:keepNext w:val="0"/>
                    <w:keepLines w:val="0"/>
                    <w:jc w:val="center"/>
                    <w:rPr>
                      <w:rFonts w:asciiTheme="minorHAnsi" w:hAnsiTheme="minorHAnsi"/>
                    </w:rPr>
                  </w:pPr>
                  <w:r w:rsidRPr="006D2A82">
                    <w:rPr>
                      <w:rFonts w:asciiTheme="minorHAnsi" w:hAnsiTheme="minorHAnsi"/>
                    </w:rPr>
                    <w:t>Low</w:t>
                  </w:r>
                </w:p>
              </w:tc>
              <w:tc>
                <w:tcPr>
                  <w:tcW w:w="3072" w:type="dxa"/>
                  <w:tcBorders>
                    <w:top w:val="single" w:sz="4" w:space="0" w:color="auto"/>
                    <w:left w:val="single" w:sz="4" w:space="0" w:color="auto"/>
                    <w:bottom w:val="single" w:sz="4" w:space="0" w:color="auto"/>
                    <w:right w:val="single" w:sz="4" w:space="0" w:color="auto"/>
                  </w:tcBorders>
                  <w:vAlign w:val="center"/>
                </w:tcPr>
                <w:p w14:paraId="0CF9F22F" w14:textId="618FCD31" w:rsidR="005113B7" w:rsidRPr="005113B7" w:rsidRDefault="005113B7" w:rsidP="00A06F8B">
                  <w:pPr>
                    <w:pStyle w:val="Step"/>
                    <w:keepNext w:val="0"/>
                    <w:keepLines w:val="0"/>
                    <w:jc w:val="left"/>
                    <w:rPr>
                      <w:rFonts w:asciiTheme="minorHAnsi" w:eastAsia="Times New Roman" w:hAnsiTheme="minorHAnsi"/>
                      <w:i/>
                    </w:rPr>
                  </w:pPr>
                  <w:r w:rsidRPr="005113B7">
                    <w:rPr>
                      <w:rFonts w:asciiTheme="minorHAnsi" w:eastAsia="Times New Roman" w:hAnsiTheme="minorHAnsi"/>
                      <w:i/>
                    </w:rPr>
                    <w:t>Natural habitat feature(s) would receive a low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no impact(s) in the past, present, or future</w:t>
                  </w:r>
                  <w:r w:rsidR="00AC137C">
                    <w:rPr>
                      <w:rFonts w:asciiTheme="minorHAnsi" w:eastAsia="Times New Roman" w:hAnsiTheme="minorHAnsi"/>
                      <w:i/>
                    </w:rPr>
                    <w:t>.</w:t>
                  </w:r>
                </w:p>
              </w:tc>
              <w:tc>
                <w:tcPr>
                  <w:tcW w:w="3472" w:type="dxa"/>
                  <w:tcBorders>
                    <w:top w:val="single" w:sz="4" w:space="0" w:color="auto"/>
                    <w:left w:val="single" w:sz="4" w:space="0" w:color="auto"/>
                    <w:bottom w:val="single" w:sz="4" w:space="0" w:color="auto"/>
                    <w:right w:val="single" w:sz="4" w:space="0" w:color="auto"/>
                  </w:tcBorders>
                </w:tcPr>
                <w:p w14:paraId="6BCCB2D0" w14:textId="4C1DC47C" w:rsidR="005113B7" w:rsidRPr="005113B7" w:rsidDel="000F6C9E" w:rsidRDefault="00632252" w:rsidP="007C120D">
                  <w:pPr>
                    <w:pStyle w:val="Step"/>
                    <w:keepNext w:val="0"/>
                    <w:keepLines w:val="0"/>
                    <w:jc w:val="left"/>
                    <w:rPr>
                      <w:rFonts w:asciiTheme="minorHAnsi" w:eastAsia="Times New Roman" w:hAnsiTheme="minorHAnsi"/>
                      <w:i/>
                    </w:rPr>
                  </w:pPr>
                  <w:r>
                    <w:rPr>
                      <w:rFonts w:asciiTheme="minorHAnsi" w:eastAsia="Times New Roman" w:hAnsiTheme="minorHAnsi"/>
                      <w:i/>
                    </w:rPr>
                    <w:t xml:space="preserve">The </w:t>
                  </w:r>
                  <w:r w:rsidR="000E65E5">
                    <w:rPr>
                      <w:rFonts w:asciiTheme="minorHAnsi" w:eastAsia="Times New Roman" w:hAnsiTheme="minorHAnsi"/>
                      <w:i/>
                    </w:rPr>
                    <w:t>Natural Area</w:t>
                  </w:r>
                  <w:r>
                    <w:rPr>
                      <w:rFonts w:asciiTheme="minorHAnsi" w:eastAsia="Times New Roman" w:hAnsiTheme="minorHAnsi"/>
                      <w:i/>
                    </w:rPr>
                    <w:t xml:space="preserve"> within the FLUSA of a proposed roadway project is designated as a Dedicated Nature Preserve. State regulations establish a lasting conservation commitment, thereby avoiding impacts to natural habitats within the </w:t>
                  </w:r>
                  <w:r w:rsidR="005633A0">
                    <w:rPr>
                      <w:rFonts w:asciiTheme="minorHAnsi" w:eastAsia="Times New Roman" w:hAnsiTheme="minorHAnsi"/>
                      <w:i/>
                    </w:rPr>
                    <w:t>Natural Area</w:t>
                  </w:r>
                  <w:r>
                    <w:rPr>
                      <w:rFonts w:asciiTheme="minorHAnsi" w:eastAsia="Times New Roman" w:hAnsiTheme="minorHAnsi"/>
                      <w:i/>
                    </w:rPr>
                    <w:t>.</w:t>
                  </w:r>
                </w:p>
              </w:tc>
            </w:tr>
          </w:tbl>
          <w:p w14:paraId="427F0A39" w14:textId="77777777" w:rsidR="005113B7" w:rsidRDefault="005113B7" w:rsidP="00A06F8B">
            <w:pPr>
              <w:pStyle w:val="Step"/>
              <w:keepNext w:val="0"/>
              <w:keepLines w:val="0"/>
              <w:rPr>
                <w:rFonts w:asciiTheme="minorHAnsi" w:hAnsiTheme="minorHAnsi"/>
                <w:sz w:val="20"/>
                <w:szCs w:val="20"/>
              </w:rPr>
            </w:pPr>
          </w:p>
        </w:tc>
      </w:tr>
      <w:tr w:rsidR="005113B7" w:rsidRPr="009430F7" w14:paraId="6EFD26C8" w14:textId="77777777" w:rsidTr="00D13C01">
        <w:trPr>
          <w:trHeight w:val="11222"/>
        </w:trPr>
        <w:tc>
          <w:tcPr>
            <w:tcW w:w="247" w:type="pct"/>
            <w:tcBorders>
              <w:top w:val="nil"/>
              <w:bottom w:val="nil"/>
            </w:tcBorders>
            <w:vAlign w:val="center"/>
          </w:tcPr>
          <w:p w14:paraId="0C3013DA" w14:textId="20DC0CBA" w:rsidR="005113B7" w:rsidRDefault="00D932B4" w:rsidP="008A6F8E">
            <w:pPr>
              <w:pStyle w:val="StepLetter"/>
            </w:pPr>
            <w:r>
              <w:lastRenderedPageBreak/>
              <w:t>C</w:t>
            </w:r>
          </w:p>
        </w:tc>
        <w:tc>
          <w:tcPr>
            <w:tcW w:w="717" w:type="pct"/>
            <w:tcBorders>
              <w:top w:val="nil"/>
              <w:bottom w:val="nil"/>
            </w:tcBorders>
            <w:vAlign w:val="center"/>
          </w:tcPr>
          <w:p w14:paraId="2B764DFD" w14:textId="6DB68F2D" w:rsidR="005113B7" w:rsidRPr="00C6137C" w:rsidRDefault="005113B7" w:rsidP="008A6F8E">
            <w:pPr>
              <w:pStyle w:val="Step"/>
              <w:keepNext w:val="0"/>
              <w:keepLines w:val="0"/>
              <w:rPr>
                <w:noProof/>
              </w:rPr>
            </w:pPr>
            <w:r w:rsidRPr="00C6137C">
              <w:rPr>
                <w:noProof/>
              </w:rPr>
              <w:drawing>
                <wp:inline distT="0" distB="0" distL="0" distR="0" wp14:anchorId="0F9FA62A" wp14:editId="0184AB23">
                  <wp:extent cx="822960" cy="761204"/>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cons_Screeni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4036" w:type="pct"/>
            <w:tcBorders>
              <w:top w:val="nil"/>
              <w:bottom w:val="nil"/>
            </w:tcBorders>
            <w:vAlign w:val="center"/>
          </w:tcPr>
          <w:tbl>
            <w:tblPr>
              <w:tblW w:w="8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334"/>
              <w:gridCol w:w="3335"/>
            </w:tblGrid>
            <w:tr w:rsidR="005113B7" w:rsidRPr="005113B7" w14:paraId="68504027" w14:textId="77777777" w:rsidTr="00490BC0">
              <w:tc>
                <w:tcPr>
                  <w:tcW w:w="825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ACB26" w14:textId="77777777" w:rsidR="005113B7" w:rsidRPr="006D2A82" w:rsidRDefault="005113B7" w:rsidP="008A6F8E">
                  <w:pPr>
                    <w:pStyle w:val="Step"/>
                    <w:keepNext w:val="0"/>
                    <w:keepLines w:val="0"/>
                    <w:jc w:val="center"/>
                    <w:rPr>
                      <w:rFonts w:asciiTheme="minorHAnsi" w:hAnsiTheme="minorHAnsi"/>
                      <w:b/>
                    </w:rPr>
                  </w:pPr>
                  <w:r w:rsidRPr="006D2A82">
                    <w:rPr>
                      <w:rFonts w:asciiTheme="minorHAnsi" w:hAnsiTheme="minorHAnsi"/>
                      <w:b/>
                    </w:rPr>
                    <w:t>Notable Community Features</w:t>
                  </w:r>
                </w:p>
              </w:tc>
            </w:tr>
            <w:tr w:rsidR="005113B7" w:rsidRPr="005113B7" w14:paraId="1713DAC0" w14:textId="77777777" w:rsidTr="00490BC0">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B9FFB7" w14:textId="77777777" w:rsidR="005113B7" w:rsidRPr="006D2A82" w:rsidRDefault="005113B7" w:rsidP="008A6F8E">
                  <w:pPr>
                    <w:pStyle w:val="Step"/>
                    <w:keepNext w:val="0"/>
                    <w:keepLines w:val="0"/>
                    <w:jc w:val="center"/>
                    <w:rPr>
                      <w:rFonts w:asciiTheme="minorHAnsi" w:hAnsiTheme="minorHAnsi"/>
                      <w:b/>
                    </w:rPr>
                  </w:pPr>
                  <w:r w:rsidRPr="006D2A82">
                    <w:rPr>
                      <w:rFonts w:asciiTheme="minorHAnsi" w:hAnsiTheme="minorHAnsi"/>
                      <w:b/>
                    </w:rPr>
                    <w:t>Ranking</w:t>
                  </w:r>
                </w:p>
              </w:tc>
              <w:tc>
                <w:tcPr>
                  <w:tcW w:w="3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9410BC" w14:textId="77777777" w:rsidR="005113B7" w:rsidRPr="006D2A82" w:rsidRDefault="005113B7" w:rsidP="008A6F8E">
                  <w:pPr>
                    <w:pStyle w:val="Step"/>
                    <w:keepNext w:val="0"/>
                    <w:keepLines w:val="0"/>
                    <w:jc w:val="center"/>
                    <w:rPr>
                      <w:rFonts w:asciiTheme="minorHAnsi" w:hAnsiTheme="minorHAnsi"/>
                      <w:b/>
                    </w:rPr>
                  </w:pPr>
                  <w:r w:rsidRPr="006D2A82">
                    <w:rPr>
                      <w:rFonts w:asciiTheme="minorHAnsi" w:hAnsiTheme="minorHAnsi"/>
                      <w:b/>
                    </w:rPr>
                    <w:t>Ranking Measure</w:t>
                  </w:r>
                </w:p>
              </w:tc>
              <w:tc>
                <w:tcPr>
                  <w:tcW w:w="3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2BC70" w14:textId="77777777" w:rsidR="005113B7" w:rsidRPr="006D2A82" w:rsidDel="000F6C9E" w:rsidRDefault="005113B7" w:rsidP="008A6F8E">
                  <w:pPr>
                    <w:pStyle w:val="Step"/>
                    <w:keepNext w:val="0"/>
                    <w:keepLines w:val="0"/>
                    <w:jc w:val="center"/>
                    <w:rPr>
                      <w:rFonts w:asciiTheme="minorHAnsi" w:hAnsiTheme="minorHAnsi"/>
                      <w:b/>
                    </w:rPr>
                  </w:pPr>
                  <w:r w:rsidRPr="006D2A82">
                    <w:rPr>
                      <w:rFonts w:asciiTheme="minorHAnsi" w:hAnsiTheme="minorHAnsi"/>
                      <w:b/>
                    </w:rPr>
                    <w:t>Example</w:t>
                  </w:r>
                </w:p>
              </w:tc>
            </w:tr>
            <w:tr w:rsidR="005113B7" w:rsidRPr="005113B7" w14:paraId="6317225E" w14:textId="77777777" w:rsidTr="00490BC0">
              <w:tc>
                <w:tcPr>
                  <w:tcW w:w="1588" w:type="dxa"/>
                  <w:tcBorders>
                    <w:top w:val="single" w:sz="4" w:space="0" w:color="auto"/>
                    <w:left w:val="single" w:sz="4" w:space="0" w:color="auto"/>
                    <w:bottom w:val="single" w:sz="4" w:space="0" w:color="auto"/>
                    <w:right w:val="single" w:sz="4" w:space="0" w:color="auto"/>
                  </w:tcBorders>
                  <w:vAlign w:val="center"/>
                  <w:hideMark/>
                </w:tcPr>
                <w:p w14:paraId="6FBBA4DB" w14:textId="77777777" w:rsidR="005113B7" w:rsidRPr="006D2A82" w:rsidRDefault="005113B7" w:rsidP="008A6F8E">
                  <w:pPr>
                    <w:pStyle w:val="Step"/>
                    <w:keepNext w:val="0"/>
                    <w:keepLines w:val="0"/>
                    <w:jc w:val="center"/>
                    <w:rPr>
                      <w:rFonts w:asciiTheme="minorHAnsi" w:hAnsiTheme="minorHAnsi"/>
                    </w:rPr>
                  </w:pPr>
                  <w:r w:rsidRPr="006D2A82">
                    <w:rPr>
                      <w:rFonts w:asciiTheme="minorHAnsi" w:hAnsiTheme="minorHAnsi"/>
                    </w:rPr>
                    <w:t>High</w:t>
                  </w:r>
                </w:p>
              </w:tc>
              <w:tc>
                <w:tcPr>
                  <w:tcW w:w="3334" w:type="dxa"/>
                  <w:tcBorders>
                    <w:top w:val="single" w:sz="4" w:space="0" w:color="auto"/>
                    <w:left w:val="single" w:sz="4" w:space="0" w:color="auto"/>
                    <w:bottom w:val="single" w:sz="4" w:space="0" w:color="auto"/>
                    <w:right w:val="single" w:sz="4" w:space="0" w:color="auto"/>
                  </w:tcBorders>
                  <w:vAlign w:val="center"/>
                </w:tcPr>
                <w:p w14:paraId="0CB04CBD" w14:textId="7355A506" w:rsidR="005113B7" w:rsidRPr="006D2A82" w:rsidRDefault="005113B7" w:rsidP="008A6F8E">
                  <w:pPr>
                    <w:pStyle w:val="Step"/>
                    <w:keepNext w:val="0"/>
                    <w:keepLines w:val="0"/>
                    <w:jc w:val="left"/>
                    <w:rPr>
                      <w:rFonts w:asciiTheme="minorHAnsi" w:hAnsiTheme="minorHAnsi"/>
                    </w:rPr>
                  </w:pPr>
                  <w:r w:rsidRPr="005113B7">
                    <w:rPr>
                      <w:rFonts w:asciiTheme="minorHAnsi" w:eastAsia="Times New Roman" w:hAnsiTheme="minorHAnsi"/>
                      <w:i/>
                    </w:rPr>
                    <w:t>Community feature(s) would receive a high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or is </w:t>
                  </w:r>
                  <w:r w:rsidR="009C690E">
                    <w:rPr>
                      <w:rFonts w:asciiTheme="minorHAnsi" w:eastAsia="Times New Roman" w:hAnsiTheme="minorHAnsi"/>
                      <w:i/>
                    </w:rPr>
                    <w:t>anticipated to experience</w:t>
                  </w:r>
                  <w:r w:rsidRPr="005113B7">
                    <w:rPr>
                      <w:rFonts w:asciiTheme="minorHAnsi" w:eastAsia="Times New Roman" w:hAnsiTheme="minorHAnsi"/>
                      <w:i/>
                    </w:rPr>
                    <w:t xml:space="preserve"> severe impact(s) in the past, present, or future</w:t>
                  </w:r>
                  <w:r w:rsidR="00AC137C">
                    <w:rPr>
                      <w:rFonts w:asciiTheme="minorHAnsi" w:eastAsia="Times New Roman" w:hAnsiTheme="minorHAnsi"/>
                      <w:i/>
                    </w:rPr>
                    <w:t>.</w:t>
                  </w:r>
                </w:p>
              </w:tc>
              <w:tc>
                <w:tcPr>
                  <w:tcW w:w="3335" w:type="dxa"/>
                  <w:tcBorders>
                    <w:top w:val="single" w:sz="4" w:space="0" w:color="auto"/>
                    <w:left w:val="single" w:sz="4" w:space="0" w:color="auto"/>
                    <w:bottom w:val="single" w:sz="4" w:space="0" w:color="auto"/>
                    <w:right w:val="single" w:sz="4" w:space="0" w:color="auto"/>
                  </w:tcBorders>
                </w:tcPr>
                <w:p w14:paraId="4DE27014" w14:textId="50D3D5FE" w:rsidR="006A028F" w:rsidRDefault="006A028F" w:rsidP="008A6F8E">
                  <w:pPr>
                    <w:pStyle w:val="Step"/>
                    <w:keepNext w:val="0"/>
                    <w:keepLines w:val="0"/>
                    <w:jc w:val="left"/>
                    <w:rPr>
                      <w:rFonts w:asciiTheme="minorHAnsi" w:eastAsia="Times New Roman" w:hAnsiTheme="minorHAnsi"/>
                      <w:i/>
                    </w:rPr>
                  </w:pPr>
                  <w:r>
                    <w:rPr>
                      <w:rFonts w:asciiTheme="minorHAnsi" w:eastAsia="Times New Roman" w:hAnsiTheme="minorHAnsi"/>
                      <w:i/>
                    </w:rPr>
                    <w:t>A</w:t>
                  </w:r>
                  <w:r w:rsidR="00367BE4">
                    <w:rPr>
                      <w:rFonts w:asciiTheme="minorHAnsi" w:eastAsia="Times New Roman" w:hAnsiTheme="minorHAnsi"/>
                      <w:i/>
                    </w:rPr>
                    <w:t xml:space="preserve">n urban </w:t>
                  </w:r>
                  <w:r w:rsidR="00621E71">
                    <w:rPr>
                      <w:rFonts w:asciiTheme="minorHAnsi" w:eastAsia="Times New Roman" w:hAnsiTheme="minorHAnsi"/>
                      <w:i/>
                    </w:rPr>
                    <w:t xml:space="preserve">roadway </w:t>
                  </w:r>
                  <w:r w:rsidR="00367BE4">
                    <w:rPr>
                      <w:rFonts w:asciiTheme="minorHAnsi" w:eastAsia="Times New Roman" w:hAnsiTheme="minorHAnsi"/>
                      <w:i/>
                    </w:rPr>
                    <w:t>connector project w</w:t>
                  </w:r>
                  <w:r>
                    <w:rPr>
                      <w:rFonts w:asciiTheme="minorHAnsi" w:eastAsia="Times New Roman" w:hAnsiTheme="minorHAnsi"/>
                      <w:i/>
                    </w:rPr>
                    <w:t xml:space="preserve">ould </w:t>
                  </w:r>
                  <w:r w:rsidR="00367BE4">
                    <w:rPr>
                      <w:rFonts w:asciiTheme="minorHAnsi" w:eastAsia="Times New Roman" w:hAnsiTheme="minorHAnsi"/>
                      <w:i/>
                    </w:rPr>
                    <w:t xml:space="preserve">impact a </w:t>
                  </w:r>
                  <w:r>
                    <w:rPr>
                      <w:rFonts w:asciiTheme="minorHAnsi" w:eastAsia="Times New Roman" w:hAnsiTheme="minorHAnsi"/>
                      <w:i/>
                    </w:rPr>
                    <w:t xml:space="preserve">vacant lot used by the community as a </w:t>
                  </w:r>
                  <w:r w:rsidR="00367BE4">
                    <w:rPr>
                      <w:rFonts w:asciiTheme="minorHAnsi" w:eastAsia="Times New Roman" w:hAnsiTheme="minorHAnsi"/>
                      <w:i/>
                    </w:rPr>
                    <w:t xml:space="preserve">community garden that provides fresh produce to an underserved neighborhood. </w:t>
                  </w:r>
                  <w:r>
                    <w:rPr>
                      <w:rFonts w:asciiTheme="minorHAnsi" w:eastAsia="Times New Roman" w:hAnsiTheme="minorHAnsi"/>
                      <w:i/>
                    </w:rPr>
                    <w:t xml:space="preserve"> Since the lot is privately owned and </w:t>
                  </w:r>
                  <w:r w:rsidR="00367BE4">
                    <w:rPr>
                      <w:rFonts w:asciiTheme="minorHAnsi" w:eastAsia="Times New Roman" w:hAnsiTheme="minorHAnsi"/>
                      <w:i/>
                    </w:rPr>
                    <w:t xml:space="preserve">is used voluntarily, </w:t>
                  </w:r>
                  <w:r>
                    <w:rPr>
                      <w:rFonts w:asciiTheme="minorHAnsi" w:eastAsia="Times New Roman" w:hAnsiTheme="minorHAnsi"/>
                      <w:i/>
                    </w:rPr>
                    <w:t>no protections exist to prevent this impact.</w:t>
                  </w:r>
                </w:p>
                <w:p w14:paraId="627CA6C8" w14:textId="37A8DBCE" w:rsidR="005113B7" w:rsidRPr="005113B7" w:rsidDel="000F6C9E" w:rsidRDefault="005113B7" w:rsidP="008A6F8E">
                  <w:pPr>
                    <w:pStyle w:val="Step"/>
                    <w:keepNext w:val="0"/>
                    <w:keepLines w:val="0"/>
                    <w:jc w:val="left"/>
                    <w:rPr>
                      <w:rFonts w:asciiTheme="minorHAnsi" w:eastAsia="Times New Roman" w:hAnsiTheme="minorHAnsi"/>
                      <w:i/>
                    </w:rPr>
                  </w:pPr>
                </w:p>
              </w:tc>
            </w:tr>
            <w:tr w:rsidR="005113B7" w:rsidRPr="005113B7" w14:paraId="315DF79C" w14:textId="77777777" w:rsidTr="00490BC0">
              <w:tc>
                <w:tcPr>
                  <w:tcW w:w="1588" w:type="dxa"/>
                  <w:tcBorders>
                    <w:top w:val="single" w:sz="4" w:space="0" w:color="auto"/>
                    <w:left w:val="single" w:sz="4" w:space="0" w:color="auto"/>
                    <w:bottom w:val="single" w:sz="4" w:space="0" w:color="auto"/>
                    <w:right w:val="single" w:sz="4" w:space="0" w:color="auto"/>
                  </w:tcBorders>
                  <w:vAlign w:val="center"/>
                  <w:hideMark/>
                </w:tcPr>
                <w:p w14:paraId="098E5694" w14:textId="77777777" w:rsidR="005113B7" w:rsidRPr="006D2A82" w:rsidRDefault="005113B7" w:rsidP="008A6F8E">
                  <w:pPr>
                    <w:pStyle w:val="Step"/>
                    <w:keepNext w:val="0"/>
                    <w:keepLines w:val="0"/>
                    <w:jc w:val="center"/>
                    <w:rPr>
                      <w:rFonts w:asciiTheme="minorHAnsi" w:hAnsiTheme="minorHAnsi"/>
                    </w:rPr>
                  </w:pPr>
                  <w:r w:rsidRPr="006D2A82">
                    <w:rPr>
                      <w:rFonts w:asciiTheme="minorHAnsi" w:hAnsiTheme="minorHAnsi"/>
                    </w:rPr>
                    <w:t>Medium-High</w:t>
                  </w:r>
                </w:p>
              </w:tc>
              <w:tc>
                <w:tcPr>
                  <w:tcW w:w="3334" w:type="dxa"/>
                  <w:tcBorders>
                    <w:top w:val="single" w:sz="4" w:space="0" w:color="auto"/>
                    <w:left w:val="single" w:sz="4" w:space="0" w:color="auto"/>
                    <w:bottom w:val="single" w:sz="4" w:space="0" w:color="auto"/>
                    <w:right w:val="single" w:sz="4" w:space="0" w:color="auto"/>
                  </w:tcBorders>
                  <w:vAlign w:val="center"/>
                </w:tcPr>
                <w:p w14:paraId="349C2ADB" w14:textId="66466CF2" w:rsidR="005113B7" w:rsidRPr="005113B7" w:rsidRDefault="005113B7" w:rsidP="008A6F8E">
                  <w:pPr>
                    <w:pStyle w:val="Step"/>
                    <w:keepNext w:val="0"/>
                    <w:keepLines w:val="0"/>
                    <w:jc w:val="left"/>
                    <w:rPr>
                      <w:rFonts w:asciiTheme="minorHAnsi" w:eastAsia="Times New Roman" w:hAnsiTheme="minorHAnsi"/>
                      <w:i/>
                    </w:rPr>
                  </w:pPr>
                  <w:r w:rsidRPr="005113B7">
                    <w:rPr>
                      <w:rFonts w:asciiTheme="minorHAnsi" w:eastAsia="Times New Roman" w:hAnsiTheme="minorHAnsi"/>
                      <w:i/>
                    </w:rPr>
                    <w:t>Community feature(s) would receive a medium-high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high impact(s) in the past, present, or future</w:t>
                  </w:r>
                  <w:r w:rsidR="00AC137C">
                    <w:rPr>
                      <w:rFonts w:asciiTheme="minorHAnsi" w:eastAsia="Times New Roman" w:hAnsiTheme="minorHAnsi"/>
                      <w:i/>
                    </w:rPr>
                    <w:t>.</w:t>
                  </w:r>
                </w:p>
              </w:tc>
              <w:tc>
                <w:tcPr>
                  <w:tcW w:w="3335" w:type="dxa"/>
                  <w:tcBorders>
                    <w:top w:val="single" w:sz="4" w:space="0" w:color="auto"/>
                    <w:left w:val="single" w:sz="4" w:space="0" w:color="auto"/>
                    <w:bottom w:val="single" w:sz="4" w:space="0" w:color="auto"/>
                    <w:right w:val="single" w:sz="4" w:space="0" w:color="auto"/>
                  </w:tcBorders>
                </w:tcPr>
                <w:p w14:paraId="6624EB26" w14:textId="2B077138" w:rsidR="005113B7" w:rsidRPr="005113B7" w:rsidDel="000F6C9E" w:rsidRDefault="006A028F" w:rsidP="008A6F8E">
                  <w:pPr>
                    <w:pStyle w:val="Step"/>
                    <w:keepNext w:val="0"/>
                    <w:keepLines w:val="0"/>
                    <w:jc w:val="left"/>
                    <w:rPr>
                      <w:rFonts w:asciiTheme="minorHAnsi" w:eastAsia="Times New Roman" w:hAnsiTheme="minorHAnsi"/>
                      <w:i/>
                    </w:rPr>
                  </w:pPr>
                  <w:r w:rsidRPr="001E23F9">
                    <w:rPr>
                      <w:rFonts w:asciiTheme="minorHAnsi" w:eastAsia="Times New Roman" w:hAnsiTheme="minorHAnsi"/>
                      <w:i/>
                    </w:rPr>
                    <w:t>Construction of</w:t>
                  </w:r>
                  <w:r>
                    <w:rPr>
                      <w:rFonts w:asciiTheme="minorHAnsi" w:eastAsia="Times New Roman" w:hAnsiTheme="minorHAnsi"/>
                      <w:i/>
                    </w:rPr>
                    <w:t xml:space="preserve"> a</w:t>
                  </w:r>
                  <w:r w:rsidRPr="001E23F9">
                    <w:rPr>
                      <w:rFonts w:asciiTheme="minorHAnsi" w:eastAsia="Times New Roman" w:hAnsiTheme="minorHAnsi"/>
                      <w:i/>
                    </w:rPr>
                    <w:t xml:space="preserve"> full-control of access highway </w:t>
                  </w:r>
                  <w:r>
                    <w:rPr>
                      <w:rFonts w:asciiTheme="minorHAnsi" w:eastAsia="Times New Roman" w:hAnsiTheme="minorHAnsi"/>
                      <w:i/>
                    </w:rPr>
                    <w:t>severed pedestrian and bicycle access to the community center for the neighborhood located on the other side of the highway.</w:t>
                  </w:r>
                </w:p>
              </w:tc>
            </w:tr>
            <w:tr w:rsidR="005113B7" w:rsidRPr="005113B7" w14:paraId="51408CFB" w14:textId="77777777" w:rsidTr="00490BC0">
              <w:tc>
                <w:tcPr>
                  <w:tcW w:w="1588" w:type="dxa"/>
                  <w:tcBorders>
                    <w:top w:val="single" w:sz="4" w:space="0" w:color="auto"/>
                    <w:left w:val="single" w:sz="4" w:space="0" w:color="auto"/>
                    <w:bottom w:val="single" w:sz="4" w:space="0" w:color="auto"/>
                    <w:right w:val="single" w:sz="4" w:space="0" w:color="auto"/>
                  </w:tcBorders>
                  <w:vAlign w:val="center"/>
                  <w:hideMark/>
                </w:tcPr>
                <w:p w14:paraId="7CF0D73D" w14:textId="77777777" w:rsidR="005113B7" w:rsidRPr="006D2A82" w:rsidRDefault="005113B7" w:rsidP="008A6F8E">
                  <w:pPr>
                    <w:pStyle w:val="Step"/>
                    <w:keepNext w:val="0"/>
                    <w:keepLines w:val="0"/>
                    <w:jc w:val="center"/>
                    <w:rPr>
                      <w:rFonts w:asciiTheme="minorHAnsi" w:hAnsiTheme="minorHAnsi"/>
                    </w:rPr>
                  </w:pPr>
                  <w:r w:rsidRPr="006D2A82">
                    <w:rPr>
                      <w:rFonts w:asciiTheme="minorHAnsi" w:hAnsiTheme="minorHAnsi"/>
                    </w:rPr>
                    <w:t>Medium</w:t>
                  </w:r>
                </w:p>
              </w:tc>
              <w:tc>
                <w:tcPr>
                  <w:tcW w:w="3334" w:type="dxa"/>
                  <w:tcBorders>
                    <w:top w:val="single" w:sz="4" w:space="0" w:color="auto"/>
                    <w:left w:val="single" w:sz="4" w:space="0" w:color="auto"/>
                    <w:bottom w:val="single" w:sz="4" w:space="0" w:color="auto"/>
                    <w:right w:val="single" w:sz="4" w:space="0" w:color="auto"/>
                  </w:tcBorders>
                  <w:vAlign w:val="center"/>
                </w:tcPr>
                <w:p w14:paraId="3E7E2883" w14:textId="5E442A67" w:rsidR="005113B7" w:rsidRPr="005113B7" w:rsidRDefault="005113B7" w:rsidP="008A6F8E">
                  <w:pPr>
                    <w:pStyle w:val="Step"/>
                    <w:keepNext w:val="0"/>
                    <w:keepLines w:val="0"/>
                    <w:jc w:val="left"/>
                    <w:rPr>
                      <w:rFonts w:asciiTheme="minorHAnsi" w:eastAsia="Times New Roman" w:hAnsiTheme="minorHAnsi"/>
                      <w:i/>
                    </w:rPr>
                  </w:pPr>
                  <w:r w:rsidRPr="005113B7">
                    <w:rPr>
                      <w:rFonts w:asciiTheme="minorHAnsi" w:eastAsia="Times New Roman" w:hAnsiTheme="minorHAnsi"/>
                      <w:i/>
                    </w:rPr>
                    <w:t>Community feature(s) would receive a medium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not explicitly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moderate impact(s) in the past, present, or future</w:t>
                  </w:r>
                  <w:r w:rsidR="00AC137C">
                    <w:rPr>
                      <w:rFonts w:asciiTheme="minorHAnsi" w:eastAsia="Times New Roman" w:hAnsiTheme="minorHAnsi"/>
                      <w:i/>
                    </w:rPr>
                    <w:t>.</w:t>
                  </w:r>
                </w:p>
              </w:tc>
              <w:tc>
                <w:tcPr>
                  <w:tcW w:w="3335" w:type="dxa"/>
                  <w:tcBorders>
                    <w:top w:val="single" w:sz="4" w:space="0" w:color="auto"/>
                    <w:left w:val="single" w:sz="4" w:space="0" w:color="auto"/>
                    <w:bottom w:val="single" w:sz="4" w:space="0" w:color="auto"/>
                    <w:right w:val="single" w:sz="4" w:space="0" w:color="auto"/>
                  </w:tcBorders>
                </w:tcPr>
                <w:p w14:paraId="08E4EC0E" w14:textId="781B9140" w:rsidR="005113B7" w:rsidRPr="005113B7" w:rsidDel="000F6C9E" w:rsidRDefault="006A028F" w:rsidP="008A6F8E">
                  <w:pPr>
                    <w:pStyle w:val="Step"/>
                    <w:keepNext w:val="0"/>
                    <w:keepLines w:val="0"/>
                    <w:jc w:val="left"/>
                    <w:rPr>
                      <w:rFonts w:asciiTheme="minorHAnsi" w:eastAsia="Times New Roman" w:hAnsiTheme="minorHAnsi"/>
                      <w:i/>
                    </w:rPr>
                  </w:pPr>
                  <w:r>
                    <w:rPr>
                      <w:rFonts w:asciiTheme="minorHAnsi" w:eastAsia="Times New Roman" w:hAnsiTheme="minorHAnsi"/>
                      <w:i/>
                    </w:rPr>
                    <w:t>A roadway project changed local traffic patterns, thereby increasing traffic and noise in front of an elementary school. No policies or regulations are in place to address these specific impacts.</w:t>
                  </w:r>
                </w:p>
              </w:tc>
            </w:tr>
            <w:tr w:rsidR="005113B7" w:rsidRPr="005113B7" w14:paraId="4E075F08" w14:textId="77777777" w:rsidTr="00490BC0">
              <w:trPr>
                <w:trHeight w:val="233"/>
              </w:trPr>
              <w:tc>
                <w:tcPr>
                  <w:tcW w:w="1588" w:type="dxa"/>
                  <w:tcBorders>
                    <w:top w:val="single" w:sz="4" w:space="0" w:color="auto"/>
                    <w:left w:val="single" w:sz="4" w:space="0" w:color="auto"/>
                    <w:bottom w:val="single" w:sz="4" w:space="0" w:color="auto"/>
                    <w:right w:val="single" w:sz="4" w:space="0" w:color="auto"/>
                  </w:tcBorders>
                  <w:vAlign w:val="center"/>
                  <w:hideMark/>
                </w:tcPr>
                <w:p w14:paraId="346D665B" w14:textId="77777777" w:rsidR="005113B7" w:rsidRPr="006D2A82" w:rsidRDefault="005113B7" w:rsidP="008A6F8E">
                  <w:pPr>
                    <w:pStyle w:val="Step"/>
                    <w:keepNext w:val="0"/>
                    <w:keepLines w:val="0"/>
                    <w:jc w:val="center"/>
                    <w:rPr>
                      <w:rFonts w:asciiTheme="minorHAnsi" w:hAnsiTheme="minorHAnsi"/>
                    </w:rPr>
                  </w:pPr>
                  <w:r w:rsidRPr="006D2A82">
                    <w:rPr>
                      <w:rFonts w:asciiTheme="minorHAnsi" w:hAnsiTheme="minorHAnsi"/>
                    </w:rPr>
                    <w:t>Medium-Low</w:t>
                  </w:r>
                </w:p>
              </w:tc>
              <w:tc>
                <w:tcPr>
                  <w:tcW w:w="3334" w:type="dxa"/>
                  <w:tcBorders>
                    <w:top w:val="single" w:sz="4" w:space="0" w:color="auto"/>
                    <w:left w:val="single" w:sz="4" w:space="0" w:color="auto"/>
                    <w:bottom w:val="single" w:sz="4" w:space="0" w:color="auto"/>
                    <w:right w:val="single" w:sz="4" w:space="0" w:color="auto"/>
                  </w:tcBorders>
                  <w:vAlign w:val="center"/>
                </w:tcPr>
                <w:p w14:paraId="63FC7D7C" w14:textId="5889E207" w:rsidR="005113B7" w:rsidRPr="005113B7" w:rsidRDefault="005113B7" w:rsidP="008A6F8E">
                  <w:pPr>
                    <w:pStyle w:val="Step"/>
                    <w:keepNext w:val="0"/>
                    <w:keepLines w:val="0"/>
                    <w:jc w:val="left"/>
                    <w:rPr>
                      <w:rFonts w:asciiTheme="minorHAnsi" w:eastAsia="Times New Roman" w:hAnsiTheme="minorHAnsi"/>
                      <w:i/>
                    </w:rPr>
                  </w:pPr>
                  <w:r w:rsidRPr="005113B7">
                    <w:rPr>
                      <w:rFonts w:asciiTheme="minorHAnsi" w:eastAsia="Times New Roman" w:hAnsiTheme="minorHAnsi"/>
                      <w:i/>
                    </w:rPr>
                    <w:t>Community feature(s) would receive a medium-low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protected by some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low impact(s) in the past, present, or future</w:t>
                  </w:r>
                  <w:r w:rsidR="00AC137C">
                    <w:rPr>
                      <w:rFonts w:asciiTheme="minorHAnsi" w:eastAsia="Times New Roman" w:hAnsiTheme="minorHAnsi"/>
                      <w:i/>
                    </w:rPr>
                    <w:t>.</w:t>
                  </w:r>
                </w:p>
              </w:tc>
              <w:tc>
                <w:tcPr>
                  <w:tcW w:w="3335" w:type="dxa"/>
                  <w:tcBorders>
                    <w:top w:val="single" w:sz="4" w:space="0" w:color="auto"/>
                    <w:left w:val="single" w:sz="4" w:space="0" w:color="auto"/>
                    <w:bottom w:val="single" w:sz="4" w:space="0" w:color="auto"/>
                    <w:right w:val="single" w:sz="4" w:space="0" w:color="auto"/>
                  </w:tcBorders>
                </w:tcPr>
                <w:p w14:paraId="6866E260" w14:textId="77777777" w:rsidR="005113B7" w:rsidRPr="005113B7" w:rsidDel="000F6C9E" w:rsidRDefault="005113B7" w:rsidP="008A6F8E">
                  <w:pPr>
                    <w:pStyle w:val="Step"/>
                    <w:keepNext w:val="0"/>
                    <w:keepLines w:val="0"/>
                    <w:jc w:val="left"/>
                    <w:rPr>
                      <w:rFonts w:asciiTheme="minorHAnsi" w:eastAsia="Times New Roman" w:hAnsiTheme="minorHAnsi"/>
                      <w:i/>
                    </w:rPr>
                  </w:pPr>
                  <w:r w:rsidRPr="005113B7">
                    <w:rPr>
                      <w:rFonts w:asciiTheme="minorHAnsi" w:eastAsia="Times New Roman" w:hAnsiTheme="minorHAnsi"/>
                      <w:i/>
                    </w:rPr>
                    <w:t>Land use designations may preserve the economic vitality of a commercial district after construction of a roadway.</w:t>
                  </w:r>
                </w:p>
              </w:tc>
            </w:tr>
            <w:tr w:rsidR="005113B7" w:rsidRPr="005113B7" w14:paraId="02531D10" w14:textId="77777777" w:rsidTr="00490BC0">
              <w:tc>
                <w:tcPr>
                  <w:tcW w:w="1588" w:type="dxa"/>
                  <w:tcBorders>
                    <w:top w:val="single" w:sz="4" w:space="0" w:color="auto"/>
                    <w:left w:val="single" w:sz="4" w:space="0" w:color="auto"/>
                    <w:bottom w:val="single" w:sz="4" w:space="0" w:color="auto"/>
                    <w:right w:val="single" w:sz="4" w:space="0" w:color="auto"/>
                  </w:tcBorders>
                  <w:vAlign w:val="center"/>
                  <w:hideMark/>
                </w:tcPr>
                <w:p w14:paraId="0BD58DCD" w14:textId="77777777" w:rsidR="005113B7" w:rsidRPr="006D2A82" w:rsidRDefault="005113B7" w:rsidP="008A6F8E">
                  <w:pPr>
                    <w:pStyle w:val="Step"/>
                    <w:keepNext w:val="0"/>
                    <w:keepLines w:val="0"/>
                    <w:jc w:val="center"/>
                    <w:rPr>
                      <w:rFonts w:asciiTheme="minorHAnsi" w:hAnsiTheme="minorHAnsi"/>
                    </w:rPr>
                  </w:pPr>
                  <w:r w:rsidRPr="006D2A82">
                    <w:rPr>
                      <w:rFonts w:asciiTheme="minorHAnsi" w:hAnsiTheme="minorHAnsi"/>
                    </w:rPr>
                    <w:t>Low</w:t>
                  </w:r>
                </w:p>
              </w:tc>
              <w:tc>
                <w:tcPr>
                  <w:tcW w:w="3334" w:type="dxa"/>
                  <w:tcBorders>
                    <w:top w:val="single" w:sz="4" w:space="0" w:color="auto"/>
                    <w:left w:val="single" w:sz="4" w:space="0" w:color="auto"/>
                    <w:bottom w:val="single" w:sz="4" w:space="0" w:color="auto"/>
                    <w:right w:val="single" w:sz="4" w:space="0" w:color="auto"/>
                  </w:tcBorders>
                  <w:vAlign w:val="center"/>
                </w:tcPr>
                <w:p w14:paraId="1AADA76C" w14:textId="30005912" w:rsidR="005113B7" w:rsidRPr="005113B7" w:rsidRDefault="005113B7" w:rsidP="008A6F8E">
                  <w:pPr>
                    <w:pStyle w:val="Step"/>
                    <w:keepNext w:val="0"/>
                    <w:keepLines w:val="0"/>
                    <w:jc w:val="left"/>
                    <w:rPr>
                      <w:rFonts w:asciiTheme="minorHAnsi" w:eastAsia="Times New Roman" w:hAnsiTheme="minorHAnsi"/>
                      <w:i/>
                    </w:rPr>
                  </w:pPr>
                  <w:r w:rsidRPr="005113B7">
                    <w:rPr>
                      <w:rFonts w:asciiTheme="minorHAnsi" w:eastAsia="Times New Roman" w:hAnsiTheme="minorHAnsi"/>
                      <w:i/>
                    </w:rPr>
                    <w:t>Community feature(s) would receive a low ranking when it</w:t>
                  </w:r>
                  <w:r w:rsidR="007A1A9E">
                    <w:rPr>
                      <w:rFonts w:asciiTheme="minorHAnsi" w:eastAsia="Times New Roman" w:hAnsiTheme="minorHAnsi"/>
                      <w:i/>
                    </w:rPr>
                    <w:t xml:space="preserve"> is</w:t>
                  </w:r>
                  <w:r w:rsidRPr="005113B7">
                    <w:rPr>
                      <w:rFonts w:asciiTheme="minorHAnsi" w:eastAsia="Times New Roman" w:hAnsiTheme="minorHAnsi"/>
                      <w:i/>
                    </w:rPr>
                    <w:t xml:space="preserve"> protected by policies/regulations AND experienced </w:t>
                  </w:r>
                  <w:r w:rsidR="00214F2D">
                    <w:rPr>
                      <w:rFonts w:asciiTheme="minorHAnsi" w:eastAsia="Times New Roman" w:hAnsiTheme="minorHAnsi"/>
                      <w:i/>
                    </w:rPr>
                    <w:t>or is</w:t>
                  </w:r>
                  <w:r w:rsidRPr="005113B7">
                    <w:rPr>
                      <w:rFonts w:asciiTheme="minorHAnsi" w:eastAsia="Times New Roman" w:hAnsiTheme="minorHAnsi"/>
                      <w:i/>
                    </w:rPr>
                    <w:t xml:space="preserve"> </w:t>
                  </w:r>
                  <w:r w:rsidR="009C690E">
                    <w:rPr>
                      <w:rFonts w:asciiTheme="minorHAnsi" w:eastAsia="Times New Roman" w:hAnsiTheme="minorHAnsi"/>
                      <w:i/>
                    </w:rPr>
                    <w:t>anticipated to experience</w:t>
                  </w:r>
                  <w:r w:rsidRPr="005113B7">
                    <w:rPr>
                      <w:rFonts w:asciiTheme="minorHAnsi" w:eastAsia="Times New Roman" w:hAnsiTheme="minorHAnsi"/>
                      <w:i/>
                    </w:rPr>
                    <w:t xml:space="preserve"> no impact(s) in the past, present, or future</w:t>
                  </w:r>
                  <w:r w:rsidR="00AC137C">
                    <w:rPr>
                      <w:rFonts w:asciiTheme="minorHAnsi" w:eastAsia="Times New Roman" w:hAnsiTheme="minorHAnsi"/>
                      <w:i/>
                    </w:rPr>
                    <w:t>.</w:t>
                  </w:r>
                </w:p>
              </w:tc>
              <w:tc>
                <w:tcPr>
                  <w:tcW w:w="3335" w:type="dxa"/>
                  <w:tcBorders>
                    <w:top w:val="single" w:sz="4" w:space="0" w:color="auto"/>
                    <w:left w:val="single" w:sz="4" w:space="0" w:color="auto"/>
                    <w:bottom w:val="single" w:sz="4" w:space="0" w:color="auto"/>
                    <w:right w:val="single" w:sz="4" w:space="0" w:color="auto"/>
                  </w:tcBorders>
                </w:tcPr>
                <w:p w14:paraId="12FCABAF" w14:textId="791228B1" w:rsidR="005113B7" w:rsidRPr="005113B7" w:rsidDel="000F6C9E" w:rsidRDefault="00CE054A" w:rsidP="00A66B7E">
                  <w:pPr>
                    <w:pStyle w:val="Step"/>
                    <w:keepNext w:val="0"/>
                    <w:keepLines w:val="0"/>
                    <w:jc w:val="left"/>
                    <w:rPr>
                      <w:rFonts w:asciiTheme="minorHAnsi" w:eastAsia="Times New Roman" w:hAnsiTheme="minorHAnsi"/>
                      <w:i/>
                    </w:rPr>
                  </w:pPr>
                  <w:r>
                    <w:rPr>
                      <w:rFonts w:asciiTheme="minorHAnsi" w:eastAsia="Times New Roman" w:hAnsiTheme="minorHAnsi"/>
                      <w:i/>
                    </w:rPr>
                    <w:t xml:space="preserve">A community park is located adjacent to a complete street project, and bicycle, pedestrian and landscape treatments are proposed </w:t>
                  </w:r>
                  <w:r w:rsidR="00936BE7">
                    <w:rPr>
                      <w:rFonts w:asciiTheme="minorHAnsi" w:eastAsia="Times New Roman" w:hAnsiTheme="minorHAnsi"/>
                      <w:i/>
                    </w:rPr>
                    <w:t>that would</w:t>
                  </w:r>
                  <w:r w:rsidR="005113B7" w:rsidRPr="005113B7">
                    <w:rPr>
                      <w:rFonts w:asciiTheme="minorHAnsi" w:eastAsia="Times New Roman" w:hAnsiTheme="minorHAnsi"/>
                      <w:i/>
                    </w:rPr>
                    <w:t xml:space="preserve"> effectively maintain the </w:t>
                  </w:r>
                  <w:r>
                    <w:rPr>
                      <w:rFonts w:asciiTheme="minorHAnsi" w:eastAsia="Times New Roman" w:hAnsiTheme="minorHAnsi"/>
                      <w:i/>
                    </w:rPr>
                    <w:t>park’s</w:t>
                  </w:r>
                  <w:r w:rsidR="005113B7" w:rsidRPr="005113B7">
                    <w:rPr>
                      <w:rFonts w:asciiTheme="minorHAnsi" w:eastAsia="Times New Roman" w:hAnsiTheme="minorHAnsi"/>
                      <w:i/>
                    </w:rPr>
                    <w:t xml:space="preserve"> character</w:t>
                  </w:r>
                  <w:r>
                    <w:rPr>
                      <w:rFonts w:asciiTheme="minorHAnsi" w:eastAsia="Times New Roman" w:hAnsiTheme="minorHAnsi"/>
                      <w:i/>
                    </w:rPr>
                    <w:t>.</w:t>
                  </w:r>
                </w:p>
              </w:tc>
            </w:tr>
          </w:tbl>
          <w:p w14:paraId="749ABACC" w14:textId="77777777" w:rsidR="005113B7" w:rsidRPr="005113B7" w:rsidRDefault="005113B7" w:rsidP="008A6F8E">
            <w:pPr>
              <w:pStyle w:val="Step"/>
              <w:keepNext w:val="0"/>
              <w:keepLines w:val="0"/>
              <w:rPr>
                <w:rFonts w:asciiTheme="minorHAnsi" w:hAnsiTheme="minorHAnsi"/>
                <w:b/>
              </w:rPr>
            </w:pPr>
          </w:p>
        </w:tc>
      </w:tr>
    </w:tbl>
    <w:p w14:paraId="4DC5042D" w14:textId="77777777" w:rsidR="005113B7" w:rsidRDefault="005113B7" w:rsidP="008A6F8E"/>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512"/>
        <w:gridCol w:w="12"/>
        <w:gridCol w:w="8029"/>
      </w:tblGrid>
      <w:tr w:rsidR="005113B7" w:rsidRPr="009430F7" w14:paraId="5D5F6139" w14:textId="77777777" w:rsidTr="00490BC0">
        <w:trPr>
          <w:trHeight w:val="864"/>
        </w:trPr>
        <w:tc>
          <w:tcPr>
            <w:tcW w:w="361" w:type="pct"/>
            <w:tcBorders>
              <w:bottom w:val="single" w:sz="24" w:space="0" w:color="1E798E"/>
            </w:tcBorders>
            <w:shd w:val="clear" w:color="auto" w:fill="F2F2F2"/>
            <w:vAlign w:val="center"/>
          </w:tcPr>
          <w:p w14:paraId="1A3DFE07" w14:textId="0D558E47" w:rsidR="005113B7" w:rsidRPr="000A01FC" w:rsidRDefault="005113B7" w:rsidP="00490BC0">
            <w:pPr>
              <w:pStyle w:val="Heading2inTableNumber"/>
              <w:keepNext/>
              <w:keepLines/>
            </w:pPr>
            <w:r>
              <w:lastRenderedPageBreak/>
              <w:t>4</w:t>
            </w:r>
          </w:p>
        </w:tc>
        <w:tc>
          <w:tcPr>
            <w:tcW w:w="4639" w:type="pct"/>
            <w:gridSpan w:val="3"/>
            <w:tcBorders>
              <w:bottom w:val="single" w:sz="24" w:space="0" w:color="1E798E"/>
            </w:tcBorders>
            <w:shd w:val="clear" w:color="auto" w:fill="F2F2F2"/>
            <w:vAlign w:val="center"/>
          </w:tcPr>
          <w:p w14:paraId="5747178D" w14:textId="17465D43" w:rsidR="005113B7" w:rsidRPr="005113B7" w:rsidRDefault="005113B7" w:rsidP="005113B7">
            <w:pPr>
              <w:pStyle w:val="Heading2inTable"/>
            </w:pPr>
            <w:r>
              <w:t>Provide Cumulative Effects</w:t>
            </w:r>
            <w:r w:rsidRPr="006D2A82">
              <w:t xml:space="preserve"> Summary Statement</w:t>
            </w:r>
            <w:r>
              <w:t>s</w:t>
            </w:r>
          </w:p>
        </w:tc>
      </w:tr>
      <w:tr w:rsidR="005113B7" w:rsidRPr="009430F7" w14:paraId="3670D243" w14:textId="77777777" w:rsidTr="00490BC0">
        <w:tc>
          <w:tcPr>
            <w:tcW w:w="361" w:type="pct"/>
            <w:tcBorders>
              <w:top w:val="single" w:sz="24" w:space="0" w:color="1E798E"/>
            </w:tcBorders>
            <w:vAlign w:val="center"/>
          </w:tcPr>
          <w:p w14:paraId="2F21C237" w14:textId="77777777" w:rsidR="005113B7" w:rsidRPr="009430F7" w:rsidRDefault="005113B7" w:rsidP="00490BC0">
            <w:pPr>
              <w:pStyle w:val="StepLetter"/>
              <w:keepNext/>
              <w:keepLines/>
            </w:pPr>
            <w:r>
              <w:t>A</w:t>
            </w:r>
          </w:p>
        </w:tc>
        <w:tc>
          <w:tcPr>
            <w:tcW w:w="734" w:type="pct"/>
            <w:tcBorders>
              <w:top w:val="single" w:sz="24" w:space="0" w:color="1E798E"/>
              <w:bottom w:val="nil"/>
            </w:tcBorders>
            <w:vAlign w:val="center"/>
          </w:tcPr>
          <w:p w14:paraId="3D249125" w14:textId="77777777" w:rsidR="005113B7" w:rsidRPr="009430F7" w:rsidRDefault="005113B7" w:rsidP="00490BC0">
            <w:pPr>
              <w:pStyle w:val="Step"/>
              <w:rPr>
                <w:noProof/>
              </w:rPr>
            </w:pPr>
            <w:r w:rsidRPr="009430F7">
              <w:rPr>
                <w:noProof/>
              </w:rPr>
              <w:drawing>
                <wp:inline distT="0" distB="0" distL="0" distR="0" wp14:anchorId="213F245E" wp14:editId="461C91A6">
                  <wp:extent cx="822960" cy="76120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905" w:type="pct"/>
            <w:gridSpan w:val="2"/>
            <w:tcBorders>
              <w:top w:val="single" w:sz="24" w:space="0" w:color="1E798E"/>
              <w:bottom w:val="nil"/>
            </w:tcBorders>
            <w:vAlign w:val="center"/>
          </w:tcPr>
          <w:p w14:paraId="3EE11820" w14:textId="77777777" w:rsidR="005113B7" w:rsidRPr="00B924DB" w:rsidRDefault="005113B7" w:rsidP="00490BC0">
            <w:pPr>
              <w:pStyle w:val="Step"/>
            </w:pPr>
          </w:p>
          <w:p w14:paraId="163C29DD" w14:textId="5ABA1A42" w:rsidR="005113B7" w:rsidRDefault="005113B7" w:rsidP="005113B7">
            <w:pPr>
              <w:pStyle w:val="Step"/>
            </w:pPr>
            <w:r>
              <w:t xml:space="preserve">Provide two cumulative effects summary statements based on the results of the </w:t>
            </w:r>
            <w:r w:rsidR="00436ED7">
              <w:t>Cumulative Effects Matrix – Natural Environment</w:t>
            </w:r>
            <w:r w:rsidRPr="00921785">
              <w:t xml:space="preserve"> </w:t>
            </w:r>
            <w:r>
              <w:t xml:space="preserve">and the </w:t>
            </w:r>
            <w:r w:rsidR="00436ED7">
              <w:t>Cumulative Effects Matrix – Human Environment</w:t>
            </w:r>
            <w:r>
              <w:t xml:space="preserve">. The statements should include the results from the </w:t>
            </w:r>
            <w:r w:rsidR="00436ED7">
              <w:t>matrices</w:t>
            </w:r>
            <w:r>
              <w:t xml:space="preserve"> following this example provided below:</w:t>
            </w:r>
          </w:p>
          <w:p w14:paraId="28FFC51E" w14:textId="77777777" w:rsidR="005113B7" w:rsidRDefault="005113B7" w:rsidP="005113B7">
            <w:pPr>
              <w:pStyle w:val="Step"/>
            </w:pPr>
          </w:p>
          <w:p w14:paraId="1D1EC945" w14:textId="308E42A0" w:rsidR="005113B7" w:rsidRPr="006D2A82" w:rsidRDefault="005113B7" w:rsidP="005113B7">
            <w:pPr>
              <w:pStyle w:val="Step"/>
              <w:rPr>
                <w:i/>
              </w:rPr>
            </w:pPr>
            <w:r>
              <w:rPr>
                <w:i/>
              </w:rPr>
              <w:t xml:space="preserve">The </w:t>
            </w:r>
            <w:r w:rsidR="00436ED7">
              <w:rPr>
                <w:i/>
              </w:rPr>
              <w:t>matrices</w:t>
            </w:r>
            <w:r>
              <w:rPr>
                <w:i/>
              </w:rPr>
              <w:t xml:space="preserve"> resulted in “</w:t>
            </w:r>
            <w:r w:rsidRPr="006D2A82">
              <w:rPr>
                <w:i/>
              </w:rPr>
              <w:t>Cumulative Effects Expected</w:t>
            </w:r>
            <w:r>
              <w:rPr>
                <w:i/>
              </w:rPr>
              <w:t>”</w:t>
            </w:r>
            <w:r w:rsidRPr="006D2A82">
              <w:rPr>
                <w:i/>
              </w:rPr>
              <w:t xml:space="preserve"> for </w:t>
            </w:r>
            <w:r w:rsidR="00FA5FED">
              <w:rPr>
                <w:i/>
              </w:rPr>
              <w:t xml:space="preserve">the </w:t>
            </w:r>
            <w:r w:rsidRPr="006D2A82">
              <w:rPr>
                <w:i/>
              </w:rPr>
              <w:t xml:space="preserve">natural environment and </w:t>
            </w:r>
            <w:r>
              <w:rPr>
                <w:i/>
              </w:rPr>
              <w:t>“</w:t>
            </w:r>
            <w:r w:rsidRPr="006D2A82">
              <w:rPr>
                <w:i/>
              </w:rPr>
              <w:t>Possible Cumulative Effects</w:t>
            </w:r>
            <w:r>
              <w:rPr>
                <w:i/>
              </w:rPr>
              <w:t>”</w:t>
            </w:r>
            <w:r w:rsidRPr="006D2A82">
              <w:rPr>
                <w:i/>
              </w:rPr>
              <w:t xml:space="preserve"> for </w:t>
            </w:r>
            <w:r w:rsidR="00FA5FED">
              <w:rPr>
                <w:i/>
              </w:rPr>
              <w:t xml:space="preserve">the </w:t>
            </w:r>
            <w:r w:rsidRPr="006D2A82">
              <w:rPr>
                <w:i/>
              </w:rPr>
              <w:t>human environment.</w:t>
            </w:r>
          </w:p>
          <w:p w14:paraId="411C2892" w14:textId="77777777" w:rsidR="005113B7" w:rsidRDefault="005113B7" w:rsidP="005113B7">
            <w:pPr>
              <w:pStyle w:val="Step"/>
            </w:pPr>
          </w:p>
          <w:p w14:paraId="704D2DF8" w14:textId="4FBE3787" w:rsidR="005113B7" w:rsidRDefault="005113B7" w:rsidP="005113B7">
            <w:pPr>
              <w:pStyle w:val="Step"/>
            </w:pPr>
            <w:r>
              <w:t xml:space="preserve">The statements should explain the reasons for the results by referring to the </w:t>
            </w:r>
            <w:r w:rsidR="00CE08BE">
              <w:t>matrix</w:t>
            </w:r>
            <w:r>
              <w:t xml:space="preserve"> categories. An example focusing on one </w:t>
            </w:r>
            <w:r w:rsidR="00CE08BE">
              <w:t>matrix</w:t>
            </w:r>
            <w:r>
              <w:t xml:space="preserve"> category is provided below:</w:t>
            </w:r>
          </w:p>
          <w:p w14:paraId="470330F0" w14:textId="77777777" w:rsidR="00135591" w:rsidRDefault="00135591" w:rsidP="005113B7">
            <w:pPr>
              <w:pStyle w:val="Step"/>
            </w:pPr>
          </w:p>
          <w:p w14:paraId="7739C94A" w14:textId="77777777" w:rsidR="005113B7" w:rsidRDefault="005113B7" w:rsidP="005113B7">
            <w:pPr>
              <w:pStyle w:val="Step"/>
              <w:rPr>
                <w:i/>
              </w:rPr>
            </w:pPr>
            <w:r w:rsidRPr="006D2A82">
              <w:rPr>
                <w:i/>
              </w:rPr>
              <w:t>The “Cumulative Effects Expected” result for water quality features was due in part to a high ranking for Notable Water Quality Features – Past Actions given the history of point source contamination as well as runoff from nearby development activity.</w:t>
            </w:r>
          </w:p>
          <w:p w14:paraId="597346D2" w14:textId="5BE9877E" w:rsidR="005113B7" w:rsidRPr="00B924DB" w:rsidRDefault="005113B7" w:rsidP="005113B7">
            <w:pPr>
              <w:pStyle w:val="Step"/>
              <w:rPr>
                <w:i/>
              </w:rPr>
            </w:pPr>
          </w:p>
        </w:tc>
      </w:tr>
      <w:tr w:rsidR="005113B7" w:rsidRPr="009430F7" w14:paraId="47DD7FB9" w14:textId="77777777" w:rsidTr="00A06F8B">
        <w:trPr>
          <w:trHeight w:val="864"/>
        </w:trPr>
        <w:tc>
          <w:tcPr>
            <w:tcW w:w="361" w:type="pct"/>
            <w:tcBorders>
              <w:bottom w:val="single" w:sz="24" w:space="0" w:color="1E798E"/>
            </w:tcBorders>
            <w:shd w:val="clear" w:color="auto" w:fill="F2F2F2"/>
            <w:vAlign w:val="center"/>
          </w:tcPr>
          <w:p w14:paraId="2BB2587D" w14:textId="7EC3131F" w:rsidR="005113B7" w:rsidRPr="000A01FC" w:rsidRDefault="005113B7" w:rsidP="00490BC0">
            <w:pPr>
              <w:pStyle w:val="Heading2inTableNumber"/>
              <w:keepNext/>
              <w:keepLines/>
            </w:pPr>
            <w:r>
              <w:t>5</w:t>
            </w:r>
          </w:p>
        </w:tc>
        <w:tc>
          <w:tcPr>
            <w:tcW w:w="4639" w:type="pct"/>
            <w:gridSpan w:val="3"/>
            <w:tcBorders>
              <w:bottom w:val="single" w:sz="24" w:space="0" w:color="1E798E"/>
            </w:tcBorders>
            <w:shd w:val="clear" w:color="auto" w:fill="F2F2F2"/>
            <w:vAlign w:val="center"/>
          </w:tcPr>
          <w:p w14:paraId="73F98E85" w14:textId="5551A365" w:rsidR="005113B7" w:rsidRPr="005113B7" w:rsidRDefault="005113B7" w:rsidP="005113B7">
            <w:pPr>
              <w:pStyle w:val="Heading2inTable"/>
            </w:pPr>
            <w:r>
              <w:t>Prepare Water Quality Statement</w:t>
            </w:r>
          </w:p>
        </w:tc>
      </w:tr>
      <w:tr w:rsidR="005113B7" w:rsidRPr="009430F7" w14:paraId="61AA9C64" w14:textId="77777777" w:rsidTr="00A06F8B">
        <w:tc>
          <w:tcPr>
            <w:tcW w:w="361" w:type="pct"/>
            <w:tcBorders>
              <w:top w:val="single" w:sz="24" w:space="0" w:color="1E798E"/>
            </w:tcBorders>
            <w:vAlign w:val="center"/>
          </w:tcPr>
          <w:p w14:paraId="1779BC58" w14:textId="77777777" w:rsidR="005113B7" w:rsidRPr="009430F7" w:rsidRDefault="005113B7" w:rsidP="00490BC0">
            <w:pPr>
              <w:pStyle w:val="StepLetter"/>
              <w:keepNext/>
              <w:keepLines/>
            </w:pPr>
            <w:r>
              <w:t>A</w:t>
            </w:r>
          </w:p>
        </w:tc>
        <w:tc>
          <w:tcPr>
            <w:tcW w:w="740" w:type="pct"/>
            <w:gridSpan w:val="2"/>
            <w:tcBorders>
              <w:top w:val="single" w:sz="24" w:space="0" w:color="1E798E"/>
              <w:bottom w:val="nil"/>
            </w:tcBorders>
            <w:vAlign w:val="center"/>
          </w:tcPr>
          <w:p w14:paraId="343B312B" w14:textId="77777777" w:rsidR="005113B7" w:rsidRPr="009430F7" w:rsidRDefault="005113B7" w:rsidP="00490BC0">
            <w:pPr>
              <w:pStyle w:val="Step"/>
              <w:rPr>
                <w:noProof/>
              </w:rPr>
            </w:pPr>
            <w:r w:rsidRPr="009430F7">
              <w:rPr>
                <w:noProof/>
              </w:rPr>
              <w:drawing>
                <wp:inline distT="0" distB="0" distL="0" distR="0" wp14:anchorId="693E8DEE" wp14:editId="5C1F8ACC">
                  <wp:extent cx="822960" cy="76120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cons_Repo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761204"/>
                          </a:xfrm>
                          <a:prstGeom prst="rect">
                            <a:avLst/>
                          </a:prstGeom>
                        </pic:spPr>
                      </pic:pic>
                    </a:graphicData>
                  </a:graphic>
                </wp:inline>
              </w:drawing>
            </w:r>
          </w:p>
        </w:tc>
        <w:tc>
          <w:tcPr>
            <w:tcW w:w="3899" w:type="pct"/>
            <w:tcBorders>
              <w:top w:val="single" w:sz="24" w:space="0" w:color="1E798E"/>
              <w:bottom w:val="nil"/>
            </w:tcBorders>
            <w:vAlign w:val="center"/>
          </w:tcPr>
          <w:p w14:paraId="4ADDB56B" w14:textId="77777777" w:rsidR="006D206A" w:rsidRDefault="006D206A" w:rsidP="005113B7">
            <w:pPr>
              <w:pStyle w:val="Step"/>
            </w:pPr>
          </w:p>
          <w:p w14:paraId="789D3C03" w14:textId="38579803" w:rsidR="005113B7" w:rsidRDefault="005113B7" w:rsidP="005113B7">
            <w:pPr>
              <w:pStyle w:val="Step"/>
            </w:pPr>
            <w:r w:rsidRPr="0099198D">
              <w:t>Modify th</w:t>
            </w:r>
            <w:r w:rsidRPr="009B0627">
              <w:t>e standard water quality effects</w:t>
            </w:r>
            <w:r w:rsidR="006D206A">
              <w:t xml:space="preserve"> and natural environmental impact</w:t>
            </w:r>
            <w:r w:rsidRPr="009B0627">
              <w:t xml:space="preserve"> language included in </w:t>
            </w:r>
            <w:r w:rsidRPr="00A06F8B">
              <w:t>Appendix C: Standard Language</w:t>
            </w:r>
            <w:r w:rsidRPr="009B0627">
              <w:t xml:space="preserve"> to fit</w:t>
            </w:r>
            <w:r>
              <w:t xml:space="preserve"> the project. The statement should include a summary of the major water quality impacts that could result from the project such as change in land use and increase in impervious surfaces. Note whether there are adopted local or state ordinances and regulations in place that may mitigate potential water quality impacts or if the absence of ordinances and regulations may exacerbate potential impacts.</w:t>
            </w:r>
            <w:r w:rsidR="00A816BE">
              <w:t xml:space="preserve"> Refer to the example provided below:</w:t>
            </w:r>
          </w:p>
          <w:p w14:paraId="725A763F" w14:textId="77777777" w:rsidR="00A816BE" w:rsidRDefault="00A816BE" w:rsidP="005113B7">
            <w:pPr>
              <w:pStyle w:val="Step"/>
            </w:pPr>
          </w:p>
          <w:p w14:paraId="04BB7DB8" w14:textId="30A36540" w:rsidR="00A816BE" w:rsidRPr="00A06F8B" w:rsidRDefault="00A816BE" w:rsidP="00A816BE">
            <w:pPr>
              <w:pStyle w:val="Step"/>
              <w:rPr>
                <w:i/>
              </w:rPr>
            </w:pPr>
            <w:r w:rsidRPr="00A06F8B">
              <w:rPr>
                <w:i/>
              </w:rPr>
              <w:t>Qualitative analyses of the probable development patterns in the FLUSA suggest that change</w:t>
            </w:r>
            <w:r w:rsidR="00213835">
              <w:rPr>
                <w:i/>
              </w:rPr>
              <w:t>s</w:t>
            </w:r>
            <w:r w:rsidRPr="00A06F8B">
              <w:rPr>
                <w:i/>
              </w:rPr>
              <w:t xml:space="preserve"> in land use resulting from the project and subsequent private and public development actions </w:t>
            </w:r>
            <w:r w:rsidR="006D206A">
              <w:rPr>
                <w:i/>
              </w:rPr>
              <w:t>are</w:t>
            </w:r>
            <w:r w:rsidRPr="00A06F8B">
              <w:rPr>
                <w:i/>
              </w:rPr>
              <w:t xml:space="preserve"> not likely </w:t>
            </w:r>
            <w:r w:rsidR="006D206A">
              <w:rPr>
                <w:i/>
              </w:rPr>
              <w:t>to notably</w:t>
            </w:r>
            <w:r w:rsidRPr="00A06F8B">
              <w:rPr>
                <w:i/>
              </w:rPr>
              <w:t xml:space="preserve"> increase impervious surface over the No‐Build scenario. There are adopted ordinances and regulations to mitigate potential water quality effects due to inc</w:t>
            </w:r>
            <w:r w:rsidR="006D206A">
              <w:rPr>
                <w:i/>
              </w:rPr>
              <w:t xml:space="preserve">reased impervious surfaces </w:t>
            </w:r>
            <w:r w:rsidRPr="00A06F8B">
              <w:rPr>
                <w:i/>
              </w:rPr>
              <w:t xml:space="preserve">and water runoff. </w:t>
            </w:r>
            <w:r w:rsidR="006D206A">
              <w:rPr>
                <w:i/>
              </w:rPr>
              <w:t>All</w:t>
            </w:r>
            <w:r w:rsidRPr="00A06F8B">
              <w:rPr>
                <w:i/>
              </w:rPr>
              <w:t xml:space="preserve"> municipalit</w:t>
            </w:r>
            <w:r w:rsidR="006D206A">
              <w:rPr>
                <w:i/>
              </w:rPr>
              <w:t>ies</w:t>
            </w:r>
            <w:r w:rsidRPr="00A06F8B">
              <w:rPr>
                <w:i/>
              </w:rPr>
              <w:t xml:space="preserve"> within the FLUSA </w:t>
            </w:r>
            <w:r w:rsidR="006D206A">
              <w:rPr>
                <w:i/>
              </w:rPr>
              <w:t>have</w:t>
            </w:r>
            <w:r w:rsidRPr="00A06F8B">
              <w:rPr>
                <w:i/>
              </w:rPr>
              <w:t xml:space="preserve"> stormwater ordinance</w:t>
            </w:r>
            <w:r w:rsidR="006D206A">
              <w:rPr>
                <w:i/>
              </w:rPr>
              <w:t>s that establish</w:t>
            </w:r>
            <w:r w:rsidRPr="00A06F8B">
              <w:rPr>
                <w:i/>
              </w:rPr>
              <w:t xml:space="preserve"> density and intensity standards for </w:t>
            </w:r>
            <w:r w:rsidR="001E7997" w:rsidRPr="001E7997">
              <w:rPr>
                <w:i/>
              </w:rPr>
              <w:t>development, which would minimize impacts resulting from</w:t>
            </w:r>
            <w:r w:rsidR="001E7997">
              <w:rPr>
                <w:i/>
              </w:rPr>
              <w:t xml:space="preserve"> the planned extensions of water service and </w:t>
            </w:r>
            <w:r w:rsidR="001E7997" w:rsidRPr="001E7997">
              <w:rPr>
                <w:i/>
              </w:rPr>
              <w:t>planned developments in the FLUSA.</w:t>
            </w:r>
          </w:p>
          <w:p w14:paraId="3DBE243F" w14:textId="77777777" w:rsidR="00A816BE" w:rsidRPr="00A06F8B" w:rsidRDefault="00A816BE" w:rsidP="00A816BE">
            <w:pPr>
              <w:pStyle w:val="Step"/>
              <w:rPr>
                <w:i/>
              </w:rPr>
            </w:pPr>
          </w:p>
          <w:p w14:paraId="04704242" w14:textId="11C1F69A" w:rsidR="005113B7" w:rsidRPr="005113B7" w:rsidRDefault="006D206A">
            <w:pPr>
              <w:pStyle w:val="Step"/>
            </w:pPr>
            <w:r w:rsidRPr="006D206A">
              <w:rPr>
                <w:i/>
              </w:rPr>
              <w:t>The potential for the degradation of water quality also exists through erosion and stream sedimentation. Any direct natural environmental impacts by NCDOT projects would be addressed by avoidance, minimization, and mitigation consistent with programmatic agreements with the natural resource agencies during the Merger and Permitting processes.</w:t>
            </w:r>
          </w:p>
        </w:tc>
      </w:tr>
    </w:tbl>
    <w:p w14:paraId="57EB5F31" w14:textId="4B475F34" w:rsidR="006517EB" w:rsidRDefault="006517EB">
      <w:pPr>
        <w:sectPr w:rsidR="006517EB" w:rsidSect="00CA06A7">
          <w:headerReference w:type="default" r:id="rId28"/>
          <w:footerReference w:type="default" r:id="rId29"/>
          <w:footerReference w:type="first" r:id="rId30"/>
          <w:pgSz w:w="12240" w:h="15840"/>
          <w:pgMar w:top="1526" w:right="1080" w:bottom="720" w:left="1080" w:header="432" w:footer="634" w:gutter="0"/>
          <w:pgNumType w:start="1"/>
          <w:cols w:space="720"/>
          <w:titlePg/>
          <w:docGrid w:linePitch="299"/>
        </w:sectPr>
      </w:pPr>
    </w:p>
    <w:p w14:paraId="2F15E7E7" w14:textId="6CB3FBDD" w:rsidR="0031469A" w:rsidRDefault="00CF0760" w:rsidP="0031469A">
      <w:pPr>
        <w:pStyle w:val="Heading1"/>
        <w:rPr>
          <w:rFonts w:eastAsia="Cambria"/>
        </w:rPr>
      </w:pPr>
      <w:r>
        <w:rPr>
          <w:rFonts w:eastAsia="Cambria"/>
        </w:rPr>
        <w:lastRenderedPageBreak/>
        <w:t>APPENDICES</w:t>
      </w:r>
    </w:p>
    <w:p w14:paraId="766E4BC0" w14:textId="73F998F1" w:rsidR="004372F0" w:rsidRDefault="0031469A" w:rsidP="0031469A">
      <w:pPr>
        <w:spacing w:before="120"/>
      </w:pPr>
      <w:r w:rsidRPr="0031469A">
        <w:rPr>
          <w:b/>
        </w:rPr>
        <w:t>Appendix A:</w:t>
      </w:r>
      <w:r>
        <w:t xml:space="preserve"> </w:t>
      </w:r>
      <w:r w:rsidR="00CE08BE">
        <w:t>Matrix</w:t>
      </w:r>
      <w:r>
        <w:t xml:space="preserve"> Example</w:t>
      </w:r>
      <w:r w:rsidR="00CF0760">
        <w:t>s</w:t>
      </w:r>
    </w:p>
    <w:p w14:paraId="005D05DB" w14:textId="77777777" w:rsidR="004372F0" w:rsidRDefault="004372F0" w:rsidP="004372F0">
      <w:pPr>
        <w:spacing w:before="120"/>
      </w:pPr>
      <w:r w:rsidRPr="0031469A">
        <w:rPr>
          <w:b/>
        </w:rPr>
        <w:t xml:space="preserve">Appendix </w:t>
      </w:r>
      <w:r>
        <w:rPr>
          <w:b/>
        </w:rPr>
        <w:t>B</w:t>
      </w:r>
      <w:r w:rsidRPr="0031469A">
        <w:rPr>
          <w:b/>
        </w:rPr>
        <w:t>:</w:t>
      </w:r>
      <w:r>
        <w:t xml:space="preserve"> Mapping Guidance</w:t>
      </w:r>
    </w:p>
    <w:p w14:paraId="0BB654D7" w14:textId="5F631AE1" w:rsidR="004372F0" w:rsidRDefault="004372F0" w:rsidP="004372F0">
      <w:pPr>
        <w:spacing w:before="120"/>
      </w:pPr>
      <w:r w:rsidRPr="0031469A">
        <w:rPr>
          <w:b/>
        </w:rPr>
        <w:t xml:space="preserve">Appendix </w:t>
      </w:r>
      <w:r>
        <w:rPr>
          <w:b/>
        </w:rPr>
        <w:t>C</w:t>
      </w:r>
      <w:r w:rsidRPr="0031469A">
        <w:rPr>
          <w:b/>
        </w:rPr>
        <w:t>:</w:t>
      </w:r>
      <w:r>
        <w:t xml:space="preserve"> Standard Language</w:t>
      </w:r>
    </w:p>
    <w:p w14:paraId="6CE16B02" w14:textId="77777777" w:rsidR="004372F0" w:rsidRDefault="004372F0" w:rsidP="0031469A">
      <w:pPr>
        <w:spacing w:before="120"/>
      </w:pPr>
    </w:p>
    <w:p w14:paraId="1ED32F12" w14:textId="77777777" w:rsidR="004372F0" w:rsidRDefault="004372F0" w:rsidP="0031469A">
      <w:pPr>
        <w:spacing w:before="120"/>
        <w:sectPr w:rsidR="004372F0" w:rsidSect="000E5C15">
          <w:footerReference w:type="default" r:id="rId31"/>
          <w:pgSz w:w="12240" w:h="15840"/>
          <w:pgMar w:top="1530" w:right="720" w:bottom="1080" w:left="720" w:header="435" w:footer="634" w:gutter="0"/>
          <w:pgNumType w:start="1"/>
          <w:cols w:space="720"/>
          <w:docGrid w:linePitch="286"/>
        </w:sectPr>
      </w:pPr>
    </w:p>
    <w:p w14:paraId="26C179C4" w14:textId="496D4F02" w:rsidR="00C33A20" w:rsidRDefault="004372F0" w:rsidP="004372F0">
      <w:pPr>
        <w:pStyle w:val="Heading1"/>
      </w:pPr>
      <w:r w:rsidRPr="00CF0760">
        <w:lastRenderedPageBreak/>
        <w:t xml:space="preserve">Appendix A: </w:t>
      </w:r>
      <w:r w:rsidR="00CE08BE">
        <w:t>Matrix</w:t>
      </w:r>
      <w:r w:rsidR="00CF0760" w:rsidRPr="00CF0760">
        <w:t xml:space="preserve"> Examples</w:t>
      </w:r>
    </w:p>
    <w:p w14:paraId="386A3C77" w14:textId="148F4C43" w:rsidR="00CF0760" w:rsidRDefault="006568C8" w:rsidP="00A06F8B">
      <w:pPr>
        <w:spacing w:before="120"/>
      </w:pPr>
      <w:r>
        <w:rPr>
          <w:noProof/>
        </w:rPr>
        <w:drawing>
          <wp:inline distT="0" distB="0" distL="0" distR="0" wp14:anchorId="2597AF92" wp14:editId="12CEF778">
            <wp:extent cx="8686800" cy="515308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0903115_example-01.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8686800" cy="5153081"/>
                    </a:xfrm>
                    <a:prstGeom prst="rect">
                      <a:avLst/>
                    </a:prstGeom>
                    <a:ln>
                      <a:noFill/>
                    </a:ln>
                    <a:extLst>
                      <a:ext uri="{53640926-AAD7-44D8-BBD7-CCE9431645EC}">
                        <a14:shadowObscured xmlns:a14="http://schemas.microsoft.com/office/drawing/2010/main"/>
                      </a:ext>
                    </a:extLst>
                  </pic:spPr>
                </pic:pic>
              </a:graphicData>
            </a:graphic>
          </wp:inline>
        </w:drawing>
      </w:r>
      <w:r w:rsidR="00CF0760">
        <w:br w:type="page"/>
      </w:r>
    </w:p>
    <w:p w14:paraId="5C4FB9D7" w14:textId="5E9E7BD1" w:rsidR="00CF0760" w:rsidRDefault="00CF0760">
      <w:r>
        <w:rPr>
          <w:noProof/>
        </w:rPr>
        <w:lastRenderedPageBreak/>
        <w:drawing>
          <wp:inline distT="0" distB="0" distL="0" distR="0" wp14:anchorId="0100F1EC" wp14:editId="0BEAD62D">
            <wp:extent cx="8686800" cy="577160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SA_1272017_BuildNoBuildexampl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86800" cy="5771600"/>
                    </a:xfrm>
                    <a:prstGeom prst="rect">
                      <a:avLst/>
                    </a:prstGeom>
                  </pic:spPr>
                </pic:pic>
              </a:graphicData>
            </a:graphic>
          </wp:inline>
        </w:drawing>
      </w:r>
      <w:r>
        <w:br w:type="page"/>
      </w:r>
    </w:p>
    <w:p w14:paraId="7687ABD1" w14:textId="051F5F95" w:rsidR="004372F0" w:rsidRDefault="00CF0760" w:rsidP="0031469A">
      <w:pPr>
        <w:spacing w:before="120"/>
      </w:pPr>
      <w:r>
        <w:rPr>
          <w:noProof/>
        </w:rPr>
        <w:lastRenderedPageBreak/>
        <w:drawing>
          <wp:inline distT="0" distB="0" distL="0" distR="0" wp14:anchorId="0017B6F2" wp14:editId="705E8489">
            <wp:extent cx="8686800" cy="49432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SA_1272017_NaturalEnviroexampl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86800" cy="4943202"/>
                    </a:xfrm>
                    <a:prstGeom prst="rect">
                      <a:avLst/>
                    </a:prstGeom>
                  </pic:spPr>
                </pic:pic>
              </a:graphicData>
            </a:graphic>
          </wp:inline>
        </w:drawing>
      </w:r>
      <w:r>
        <w:rPr>
          <w:noProof/>
        </w:rPr>
        <w:lastRenderedPageBreak/>
        <w:drawing>
          <wp:inline distT="0" distB="0" distL="0" distR="0" wp14:anchorId="2D149277" wp14:editId="40B93E49">
            <wp:extent cx="8686800" cy="6026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SA_1272017_HumanEnviroexampl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86800" cy="6026788"/>
                    </a:xfrm>
                    <a:prstGeom prst="rect">
                      <a:avLst/>
                    </a:prstGeom>
                  </pic:spPr>
                </pic:pic>
              </a:graphicData>
            </a:graphic>
          </wp:inline>
        </w:drawing>
      </w:r>
    </w:p>
    <w:p w14:paraId="0A61423D" w14:textId="77777777" w:rsidR="00CF0760" w:rsidRDefault="00CF0760" w:rsidP="0031469A">
      <w:pPr>
        <w:spacing w:before="120"/>
        <w:sectPr w:rsidR="00CF0760" w:rsidSect="004372F0">
          <w:footerReference w:type="default" r:id="rId36"/>
          <w:pgSz w:w="15840" w:h="12240" w:orient="landscape"/>
          <w:pgMar w:top="720" w:right="1080" w:bottom="720" w:left="1080" w:header="435" w:footer="634" w:gutter="0"/>
          <w:cols w:space="720"/>
          <w:docGrid w:linePitch="286"/>
        </w:sectPr>
      </w:pPr>
    </w:p>
    <w:p w14:paraId="46D0A7EC" w14:textId="77777777" w:rsidR="005A14E6" w:rsidRDefault="005A14E6" w:rsidP="005A14E6">
      <w:pPr>
        <w:pStyle w:val="Heading1"/>
      </w:pPr>
      <w:r w:rsidRPr="00CF0760">
        <w:lastRenderedPageBreak/>
        <w:t>Appendix B: Mapping Guidance</w:t>
      </w:r>
    </w:p>
    <w:p w14:paraId="4DC6DAB5" w14:textId="77777777" w:rsidR="00B15207" w:rsidRDefault="00B15207" w:rsidP="00B15207">
      <w:pPr>
        <w:spacing w:before="200" w:after="120"/>
        <w:rPr>
          <w:b/>
          <w:u w:val="single"/>
        </w:rPr>
      </w:pPr>
      <w:r w:rsidRPr="00B15207">
        <w:rPr>
          <w:b/>
          <w:u w:val="single"/>
        </w:rPr>
        <w:t>Future Land Use Study Area Map</w:t>
      </w:r>
    </w:p>
    <w:p w14:paraId="60C120A7" w14:textId="77777777" w:rsidR="00B15207" w:rsidRDefault="00B15207" w:rsidP="005A14E6">
      <w:r>
        <w:t>The map should contain the following layers and they should be displayed in this order:</w:t>
      </w:r>
    </w:p>
    <w:p w14:paraId="38DBBFAF" w14:textId="77777777" w:rsidR="006568C8" w:rsidRDefault="006568C8" w:rsidP="006568C8">
      <w:pPr>
        <w:pStyle w:val="BulletList"/>
      </w:pPr>
      <w:r>
        <w:t>The STIP project being studied. Show individual alternatives/corridors if applicable.</w:t>
      </w:r>
    </w:p>
    <w:p w14:paraId="6C0E8AC5" w14:textId="77777777" w:rsidR="00B15207" w:rsidRPr="000F00CF" w:rsidRDefault="00B15207" w:rsidP="00111389">
      <w:pPr>
        <w:pStyle w:val="BulletList"/>
      </w:pPr>
      <w:r w:rsidRPr="000F00CF">
        <w:t>FLUSA Boundary in a solid, colored line (not black).</w:t>
      </w:r>
    </w:p>
    <w:p w14:paraId="50C4180A" w14:textId="77777777" w:rsidR="00B15207" w:rsidRPr="000F00CF" w:rsidRDefault="00B15207" w:rsidP="00111389">
      <w:pPr>
        <w:pStyle w:val="BulletList"/>
      </w:pPr>
      <w:r w:rsidRPr="000F00CF">
        <w:t xml:space="preserve">All Roads. Use Highway Shield symbols with embedded route numbers as the label for Interstates, US and NC routes, and the local names (not SR numbers) of other state maintained secondary roads and local roads. </w:t>
      </w:r>
    </w:p>
    <w:p w14:paraId="0DDB19CB" w14:textId="77777777" w:rsidR="00B15207" w:rsidRPr="000F00CF" w:rsidRDefault="00B15207" w:rsidP="00111389">
      <w:pPr>
        <w:pStyle w:val="BulletList"/>
      </w:pPr>
      <w:r w:rsidRPr="000F00CF">
        <w:t xml:space="preserve">Points indicating the location </w:t>
      </w:r>
      <w:r w:rsidR="00247DF0" w:rsidRPr="000F00CF">
        <w:t>of major</w:t>
      </w:r>
      <w:r w:rsidRPr="000F00CF">
        <w:t xml:space="preserve"> </w:t>
      </w:r>
      <w:r w:rsidR="007E21DE" w:rsidRPr="000F00CF">
        <w:t xml:space="preserve">land use and </w:t>
      </w:r>
      <w:r w:rsidRPr="000F00CF">
        <w:t xml:space="preserve">traffic nodes (interchanges, dense commercial development centers). </w:t>
      </w:r>
    </w:p>
    <w:p w14:paraId="29793247" w14:textId="49005B3F" w:rsidR="00B15207" w:rsidRPr="000F00CF" w:rsidRDefault="00B15207" w:rsidP="00111389">
      <w:pPr>
        <w:pStyle w:val="BulletList"/>
      </w:pPr>
      <w:r w:rsidRPr="000F00CF">
        <w:t>Hydrologic features</w:t>
      </w:r>
      <w:r w:rsidR="006568C8">
        <w:t>, with labels</w:t>
      </w:r>
      <w:r w:rsidRPr="000F00CF">
        <w:t xml:space="preserve">. </w:t>
      </w:r>
    </w:p>
    <w:p w14:paraId="298A83BE" w14:textId="77777777" w:rsidR="00B15207" w:rsidRPr="000F00CF" w:rsidRDefault="00B15207" w:rsidP="00111389">
      <w:pPr>
        <w:pStyle w:val="BulletList"/>
      </w:pPr>
      <w:r w:rsidRPr="000F00CF">
        <w:t xml:space="preserve">Any other property managed for conservation, preservation or recreational purposes (shaded or patterned polygon). </w:t>
      </w:r>
    </w:p>
    <w:p w14:paraId="41ECE178" w14:textId="510EA6EC" w:rsidR="00B15207" w:rsidRPr="000F00CF" w:rsidRDefault="00B15207" w:rsidP="006568C8">
      <w:pPr>
        <w:pStyle w:val="BulletList"/>
      </w:pPr>
      <w:r w:rsidRPr="000F00CF">
        <w:t xml:space="preserve">State, county, municipal boundaries (outline states and counties, shade municipal polygons). </w:t>
      </w:r>
      <w:r w:rsidR="006568C8" w:rsidRPr="006568C8">
        <w:t>Label municipalities on the map.</w:t>
      </w:r>
    </w:p>
    <w:p w14:paraId="3792A371" w14:textId="77777777" w:rsidR="00B15207" w:rsidRPr="000F00CF" w:rsidRDefault="00B15207" w:rsidP="00111389">
      <w:pPr>
        <w:pStyle w:val="BulletList"/>
      </w:pPr>
      <w:r w:rsidRPr="000F00CF">
        <w:t xml:space="preserve">Include a title, legend, scale bar, and north arrow. </w:t>
      </w:r>
    </w:p>
    <w:p w14:paraId="0F9500A4" w14:textId="77777777" w:rsidR="00F25C79" w:rsidRPr="000F00CF" w:rsidRDefault="00F25C79" w:rsidP="00111389">
      <w:pPr>
        <w:pStyle w:val="BulletList"/>
      </w:pPr>
      <w:r w:rsidRPr="000F00CF">
        <w:t>Provide the data sources of the GIS layers on the map.</w:t>
      </w:r>
    </w:p>
    <w:p w14:paraId="62465E34" w14:textId="77777777" w:rsidR="008F015B" w:rsidRPr="00247DF0" w:rsidRDefault="008F015B" w:rsidP="008F015B">
      <w:pPr>
        <w:spacing w:before="200" w:after="120"/>
        <w:rPr>
          <w:b/>
          <w:u w:val="single"/>
        </w:rPr>
      </w:pPr>
      <w:r>
        <w:rPr>
          <w:b/>
          <w:u w:val="single"/>
        </w:rPr>
        <w:t>Project Area Transportation Projects</w:t>
      </w:r>
    </w:p>
    <w:p w14:paraId="4098EDCC" w14:textId="77777777" w:rsidR="008F015B" w:rsidRPr="00247DF0" w:rsidRDefault="008F015B" w:rsidP="008F015B">
      <w:r w:rsidRPr="00247DF0">
        <w:t>The map should contain the following layers and they should be displayed in this order:</w:t>
      </w:r>
    </w:p>
    <w:p w14:paraId="45E77D15" w14:textId="77777777" w:rsidR="008F015B" w:rsidRDefault="008F015B" w:rsidP="00111389">
      <w:pPr>
        <w:pStyle w:val="BulletList"/>
      </w:pPr>
      <w:r>
        <w:t>STIP Points and Roads. Display and label with STIP number all of the projects that appear in the map context.</w:t>
      </w:r>
    </w:p>
    <w:p w14:paraId="5CB65D87" w14:textId="77777777" w:rsidR="008F015B" w:rsidRDefault="008F015B" w:rsidP="00111389">
      <w:pPr>
        <w:pStyle w:val="BulletList"/>
      </w:pPr>
      <w:r>
        <w:t>FLUSA Boundary in a solid, colored line (not black).</w:t>
      </w:r>
    </w:p>
    <w:p w14:paraId="5B2EE825"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318CC70F" w14:textId="77777777" w:rsidR="00D401F0" w:rsidRPr="00B15207" w:rsidRDefault="00D401F0" w:rsidP="00111389">
      <w:pPr>
        <w:pStyle w:val="BulletList"/>
      </w:pPr>
      <w:r w:rsidRPr="00B15207">
        <w:t xml:space="preserve">Hydrologic features. </w:t>
      </w:r>
    </w:p>
    <w:p w14:paraId="00BD4858" w14:textId="77777777" w:rsidR="008F015B" w:rsidRPr="00B15207" w:rsidRDefault="008F015B" w:rsidP="00111389">
      <w:pPr>
        <w:pStyle w:val="BulletList"/>
      </w:pPr>
      <w:r w:rsidRPr="00B15207">
        <w:t xml:space="preserve">State, county, municipal boundaries (outline states and counties, shade municipal polygons). </w:t>
      </w:r>
    </w:p>
    <w:p w14:paraId="788D0CCA" w14:textId="77777777" w:rsidR="008F015B" w:rsidRDefault="008F015B" w:rsidP="00111389">
      <w:pPr>
        <w:pStyle w:val="BulletList"/>
      </w:pPr>
      <w:r>
        <w:t>Include a title, legend, scale bar,</w:t>
      </w:r>
      <w:r w:rsidRPr="00B15207">
        <w:t xml:space="preserve"> and north arrow. </w:t>
      </w:r>
    </w:p>
    <w:p w14:paraId="5630A3C2" w14:textId="77777777" w:rsidR="008F015B" w:rsidRDefault="008F015B" w:rsidP="00111389">
      <w:pPr>
        <w:pStyle w:val="BulletList"/>
      </w:pPr>
      <w:r>
        <w:t>Provide the data sources of the GIS layers on the map.</w:t>
      </w:r>
    </w:p>
    <w:p w14:paraId="230730F4" w14:textId="77777777" w:rsidR="00247DF0" w:rsidRPr="00247DF0" w:rsidRDefault="00247DF0" w:rsidP="009E313C">
      <w:pPr>
        <w:spacing w:before="200" w:after="120"/>
        <w:rPr>
          <w:b/>
          <w:u w:val="single"/>
        </w:rPr>
      </w:pPr>
      <w:r>
        <w:rPr>
          <w:b/>
          <w:u w:val="single"/>
        </w:rPr>
        <w:t>Notable Human</w:t>
      </w:r>
      <w:r w:rsidR="00613D28">
        <w:rPr>
          <w:b/>
          <w:u w:val="single"/>
        </w:rPr>
        <w:t xml:space="preserve"> Environmental</w:t>
      </w:r>
      <w:r>
        <w:rPr>
          <w:b/>
          <w:u w:val="single"/>
        </w:rPr>
        <w:t xml:space="preserve"> Features Map</w:t>
      </w:r>
    </w:p>
    <w:p w14:paraId="65EDD48F" w14:textId="77777777" w:rsidR="00247DF0" w:rsidRPr="00247DF0" w:rsidRDefault="00247DF0" w:rsidP="009E313C">
      <w:r w:rsidRPr="00247DF0">
        <w:t>The map should contain the following layers and they should be displayed in this order:</w:t>
      </w:r>
    </w:p>
    <w:p w14:paraId="70005C92" w14:textId="77777777" w:rsidR="008F015B" w:rsidRDefault="008F015B" w:rsidP="00111389">
      <w:pPr>
        <w:pStyle w:val="BulletList"/>
      </w:pPr>
      <w:r>
        <w:t>FLUSA Boundary in a solid, colored line (not black).</w:t>
      </w:r>
    </w:p>
    <w:p w14:paraId="58EC3916" w14:textId="017CEA81" w:rsidR="008F015B" w:rsidRDefault="00BF76A7" w:rsidP="006568C8">
      <w:pPr>
        <w:pStyle w:val="BulletList"/>
      </w:pPr>
      <w:r>
        <w:t>Notable Human</w:t>
      </w:r>
      <w:r w:rsidR="00A83704">
        <w:t xml:space="preserve"> Environmental</w:t>
      </w:r>
      <w:r>
        <w:t xml:space="preserve"> Features: </w:t>
      </w:r>
      <w:r w:rsidR="006568C8" w:rsidRPr="006568C8">
        <w:t xml:space="preserve">bike routes, hurricane evacuation routes, strategic transportation corridors, </w:t>
      </w:r>
      <w:r w:rsidR="002F2242">
        <w:t>cemeteries</w:t>
      </w:r>
      <w:r w:rsidR="00D401F0">
        <w:t xml:space="preserve">, </w:t>
      </w:r>
      <w:r w:rsidR="00D401F0" w:rsidRPr="00D401F0">
        <w:t>community centers</w:t>
      </w:r>
      <w:r w:rsidR="002F2242">
        <w:t xml:space="preserve">, </w:t>
      </w:r>
      <w:r w:rsidR="005904B4">
        <w:t xml:space="preserve">active farmland, Voluntary Agricultural Districts (VADs), </w:t>
      </w:r>
      <w:r w:rsidR="002F2242">
        <w:t>hospitals, fire stations,</w:t>
      </w:r>
      <w:r w:rsidR="00D401F0">
        <w:t xml:space="preserve"> libraries,</w:t>
      </w:r>
      <w:r w:rsidR="002F2242">
        <w:t xml:space="preserve"> police and EMS stations, places of worship,</w:t>
      </w:r>
      <w:r w:rsidR="00D401F0">
        <w:t xml:space="preserve"> and</w:t>
      </w:r>
      <w:r w:rsidR="002F2242">
        <w:t xml:space="preserve"> schools</w:t>
      </w:r>
      <w:r w:rsidR="006568C8">
        <w:t>.</w:t>
      </w:r>
    </w:p>
    <w:p w14:paraId="7956D82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13AE73B6" w14:textId="77777777" w:rsidR="00D401F0" w:rsidRPr="00B15207" w:rsidRDefault="00D401F0" w:rsidP="00111389">
      <w:pPr>
        <w:pStyle w:val="BulletList"/>
      </w:pPr>
      <w:r w:rsidRPr="00B15207">
        <w:t xml:space="preserve">Hydrologic features. </w:t>
      </w:r>
    </w:p>
    <w:p w14:paraId="2699BB33" w14:textId="77777777" w:rsidR="008F015B" w:rsidRPr="00B15207" w:rsidRDefault="008F015B" w:rsidP="00111389">
      <w:pPr>
        <w:pStyle w:val="BulletList"/>
      </w:pPr>
      <w:r w:rsidRPr="00B15207">
        <w:t xml:space="preserve">State, county, municipal boundaries (outline states and counties, shade municipal polygons). </w:t>
      </w:r>
    </w:p>
    <w:p w14:paraId="72AF6233" w14:textId="77777777" w:rsidR="008F015B" w:rsidRDefault="008F015B" w:rsidP="00111389">
      <w:pPr>
        <w:pStyle w:val="BulletList"/>
      </w:pPr>
      <w:r>
        <w:t>Include a title, legend, scale bar,</w:t>
      </w:r>
      <w:r w:rsidRPr="00B15207">
        <w:t xml:space="preserve"> and north arrow. </w:t>
      </w:r>
    </w:p>
    <w:p w14:paraId="4D573417" w14:textId="77777777" w:rsidR="008F015B" w:rsidRDefault="008F015B" w:rsidP="00111389">
      <w:pPr>
        <w:pStyle w:val="BulletList"/>
      </w:pPr>
      <w:r>
        <w:t>Provide the data sources of the GIS layers on the map.</w:t>
      </w:r>
    </w:p>
    <w:p w14:paraId="13F67A5A" w14:textId="77777777" w:rsidR="002F2242" w:rsidRPr="00247DF0" w:rsidRDefault="002F2242" w:rsidP="002B1FAE">
      <w:pPr>
        <w:keepNext/>
        <w:keepLines/>
        <w:spacing w:before="200" w:after="120"/>
        <w:rPr>
          <w:b/>
          <w:u w:val="single"/>
        </w:rPr>
      </w:pPr>
      <w:r>
        <w:rPr>
          <w:b/>
          <w:u w:val="single"/>
        </w:rPr>
        <w:lastRenderedPageBreak/>
        <w:t xml:space="preserve">Notable </w:t>
      </w:r>
      <w:r w:rsidR="00613D28">
        <w:rPr>
          <w:b/>
          <w:u w:val="single"/>
        </w:rPr>
        <w:t xml:space="preserve">Natural </w:t>
      </w:r>
      <w:r>
        <w:rPr>
          <w:b/>
          <w:u w:val="single"/>
        </w:rPr>
        <w:t>Environmental Features Map</w:t>
      </w:r>
    </w:p>
    <w:p w14:paraId="71C09C2B" w14:textId="77777777" w:rsidR="002F2242" w:rsidRPr="00247DF0" w:rsidRDefault="002F2242" w:rsidP="002B1FAE">
      <w:pPr>
        <w:keepNext/>
        <w:keepLines/>
      </w:pPr>
      <w:r w:rsidRPr="00247DF0">
        <w:t>The map should contain the following layers and they should be displayed in this order:</w:t>
      </w:r>
    </w:p>
    <w:p w14:paraId="053416C9" w14:textId="77777777" w:rsidR="002F2242" w:rsidRDefault="002F2242" w:rsidP="00111389">
      <w:pPr>
        <w:pStyle w:val="BulletList"/>
      </w:pPr>
      <w:r>
        <w:t>FLUSA Boundary in a solid, colored line (not black).</w:t>
      </w:r>
    </w:p>
    <w:p w14:paraId="3A5AC58E" w14:textId="751BA41B" w:rsidR="002F2242" w:rsidRDefault="002F2242" w:rsidP="00111389">
      <w:pPr>
        <w:pStyle w:val="BulletList"/>
      </w:pPr>
      <w:r>
        <w:t>Notable</w:t>
      </w:r>
      <w:r w:rsidR="00A83704">
        <w:t xml:space="preserve"> Natural</w:t>
      </w:r>
      <w:r>
        <w:t xml:space="preserve"> Environmental Features:</w:t>
      </w:r>
      <w:r w:rsidR="00D401F0" w:rsidRPr="00D401F0">
        <w:t xml:space="preserve"> habitat areas, Natural Heritage Program Natural Areas, major waterways</w:t>
      </w:r>
      <w:r w:rsidR="00D401F0">
        <w:t>, wetlands</w:t>
      </w:r>
      <w:r w:rsidR="00D401F0" w:rsidRPr="00D401F0">
        <w:t>, water supply watershed areas, waters under jurisdiction of a NC Basinwide Management Plan, 303(d) listed streams, trout streams, Outstanding Resource Waters, NC Natural &amp; Scenic Rive</w:t>
      </w:r>
      <w:r w:rsidR="00D401F0">
        <w:t>rs, and US Wild &amp; Scenic Rivers</w:t>
      </w:r>
      <w:r w:rsidR="006568C8">
        <w:t>.</w:t>
      </w:r>
    </w:p>
    <w:p w14:paraId="2A95F719" w14:textId="23E553A5" w:rsidR="006568C8" w:rsidRDefault="006568C8" w:rsidP="00AC137C">
      <w:pPr>
        <w:pStyle w:val="BulletList"/>
      </w:pPr>
      <w:r>
        <w:t>HUC boundaries, if they were used to define the FLUSA.</w:t>
      </w:r>
    </w:p>
    <w:p w14:paraId="4759BCB1"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58A89F8D" w14:textId="77777777" w:rsidR="002F2242" w:rsidRPr="00B15207" w:rsidRDefault="002F2242" w:rsidP="00111389">
      <w:pPr>
        <w:pStyle w:val="BulletList"/>
      </w:pPr>
      <w:r w:rsidRPr="00B15207">
        <w:t xml:space="preserve">State, county, municipal boundaries (outline states and counties, shade municipal polygons). </w:t>
      </w:r>
    </w:p>
    <w:p w14:paraId="57FDC87A" w14:textId="77777777" w:rsidR="002F2242" w:rsidRDefault="002F2242" w:rsidP="00111389">
      <w:pPr>
        <w:pStyle w:val="BulletList"/>
      </w:pPr>
      <w:r>
        <w:t>Include a title, legend, scale bar,</w:t>
      </w:r>
      <w:r w:rsidRPr="00B15207">
        <w:t xml:space="preserve"> and north arrow. </w:t>
      </w:r>
    </w:p>
    <w:p w14:paraId="3E00CB82" w14:textId="77777777" w:rsidR="002F2242" w:rsidRDefault="002F2242" w:rsidP="00111389">
      <w:pPr>
        <w:pStyle w:val="BulletList"/>
      </w:pPr>
      <w:r>
        <w:t>Provide the data sources of the GIS layers on the map.</w:t>
      </w:r>
    </w:p>
    <w:p w14:paraId="3F8C163D" w14:textId="77777777" w:rsidR="00247DF0" w:rsidRPr="00247DF0" w:rsidRDefault="00247DF0" w:rsidP="00247DF0">
      <w:pPr>
        <w:spacing w:before="200" w:after="120"/>
        <w:rPr>
          <w:b/>
          <w:u w:val="single"/>
        </w:rPr>
      </w:pPr>
      <w:r>
        <w:rPr>
          <w:b/>
          <w:u w:val="single"/>
        </w:rPr>
        <w:t>Water and Sewer Availability Map</w:t>
      </w:r>
    </w:p>
    <w:p w14:paraId="7C3DFE18" w14:textId="77777777" w:rsidR="00247DF0" w:rsidRPr="00247DF0" w:rsidRDefault="00247DF0" w:rsidP="00247DF0">
      <w:r w:rsidRPr="00247DF0">
        <w:t>The map should contain the following layers and they should be displayed in this order:</w:t>
      </w:r>
    </w:p>
    <w:p w14:paraId="7149DA0C" w14:textId="77777777" w:rsidR="008F015B" w:rsidRDefault="008F015B" w:rsidP="00111389">
      <w:pPr>
        <w:pStyle w:val="BulletList"/>
      </w:pPr>
      <w:r>
        <w:t>FLUSA Boundary in a solid, colored line (not black).</w:t>
      </w:r>
    </w:p>
    <w:p w14:paraId="393EFDF7" w14:textId="305E3896" w:rsidR="005F0CA4" w:rsidRDefault="006B1194" w:rsidP="00111389">
      <w:pPr>
        <w:pStyle w:val="BulletList"/>
      </w:pPr>
      <w:r>
        <w:t xml:space="preserve">Existing and Future </w:t>
      </w:r>
      <w:r w:rsidR="005F0CA4">
        <w:t>Water Treatment and Wastewater Treatment Plan</w:t>
      </w:r>
      <w:r>
        <w:t>t</w:t>
      </w:r>
      <w:r w:rsidR="005F0CA4">
        <w:t>s</w:t>
      </w:r>
      <w:r>
        <w:t>.</w:t>
      </w:r>
    </w:p>
    <w:p w14:paraId="40A1AD18" w14:textId="29AD993A" w:rsidR="00D401F0" w:rsidRDefault="006937BA" w:rsidP="00111389">
      <w:pPr>
        <w:pStyle w:val="BulletList"/>
      </w:pPr>
      <w:r>
        <w:t>Existing</w:t>
      </w:r>
      <w:r w:rsidR="00064318">
        <w:t xml:space="preserve"> and Future</w:t>
      </w:r>
      <w:r>
        <w:t xml:space="preserve"> </w:t>
      </w:r>
      <w:r w:rsidR="002C05F6">
        <w:t>Water Distribution Service Areas and Sewer Service Areas</w:t>
      </w:r>
      <w:r w:rsidR="006B1194">
        <w:t>.</w:t>
      </w:r>
    </w:p>
    <w:p w14:paraId="157A4CAF"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FDC9CAF" w14:textId="77777777" w:rsidR="00D401F0" w:rsidRPr="00B15207" w:rsidRDefault="00D401F0" w:rsidP="00111389">
      <w:pPr>
        <w:pStyle w:val="BulletList"/>
      </w:pPr>
      <w:r w:rsidRPr="00B15207">
        <w:t xml:space="preserve">Hydrologic features. </w:t>
      </w:r>
    </w:p>
    <w:p w14:paraId="1D73A783" w14:textId="77777777" w:rsidR="008F015B" w:rsidRPr="00B15207" w:rsidRDefault="008F015B" w:rsidP="00111389">
      <w:pPr>
        <w:pStyle w:val="BulletList"/>
      </w:pPr>
      <w:r w:rsidRPr="00B15207">
        <w:t xml:space="preserve">State, county, municipal boundaries (outline states and counties, shade municipal polygons). </w:t>
      </w:r>
    </w:p>
    <w:p w14:paraId="78EE206E" w14:textId="77777777" w:rsidR="008F015B" w:rsidRDefault="008F015B" w:rsidP="00111389">
      <w:pPr>
        <w:pStyle w:val="BulletList"/>
      </w:pPr>
      <w:r>
        <w:t>Include a title, legend, scale bar,</w:t>
      </w:r>
      <w:r w:rsidRPr="00B15207">
        <w:t xml:space="preserve"> and north arrow. </w:t>
      </w:r>
    </w:p>
    <w:p w14:paraId="625F25FA" w14:textId="77777777" w:rsidR="008F015B" w:rsidRDefault="008F015B" w:rsidP="00111389">
      <w:pPr>
        <w:pStyle w:val="BulletList"/>
      </w:pPr>
      <w:r>
        <w:t>Provide the data sources of the GIS layers on the map.</w:t>
      </w:r>
    </w:p>
    <w:p w14:paraId="7740D823" w14:textId="77777777" w:rsidR="00247DF0" w:rsidRPr="00247DF0" w:rsidRDefault="00247DF0" w:rsidP="00247DF0">
      <w:pPr>
        <w:spacing w:before="200" w:after="120"/>
        <w:rPr>
          <w:b/>
          <w:u w:val="single"/>
        </w:rPr>
      </w:pPr>
      <w:r>
        <w:rPr>
          <w:b/>
          <w:u w:val="single"/>
        </w:rPr>
        <w:t>Available Land Map</w:t>
      </w:r>
    </w:p>
    <w:p w14:paraId="0DB09B46" w14:textId="77777777" w:rsidR="00247DF0" w:rsidRPr="00247DF0" w:rsidRDefault="00247DF0" w:rsidP="00247DF0">
      <w:r w:rsidRPr="00247DF0">
        <w:t>The map should contain the following layers and they should be displayed in this order:</w:t>
      </w:r>
    </w:p>
    <w:p w14:paraId="4B4176EA" w14:textId="77777777" w:rsidR="008F015B" w:rsidRDefault="008F015B" w:rsidP="00111389">
      <w:pPr>
        <w:pStyle w:val="BulletList"/>
      </w:pPr>
      <w:r>
        <w:t>FLUSA Boundary in a solid, colored line (not black).</w:t>
      </w:r>
    </w:p>
    <w:p w14:paraId="03DC0B88" w14:textId="123F1D8F" w:rsidR="006B1194" w:rsidRDefault="006B1194" w:rsidP="00111389">
      <w:pPr>
        <w:pStyle w:val="BulletList"/>
      </w:pPr>
      <w:r>
        <w:t>Parcel outlines (if available).</w:t>
      </w:r>
    </w:p>
    <w:p w14:paraId="23534D72" w14:textId="77777777" w:rsidR="00A27B0D" w:rsidRDefault="00A27B0D" w:rsidP="00A27B0D">
      <w:pPr>
        <w:pStyle w:val="BulletList"/>
      </w:pPr>
      <w:r>
        <w:t>Land Available for Development (undeveloped (vacant) and underutilized)</w:t>
      </w:r>
    </w:p>
    <w:p w14:paraId="4DCEE315" w14:textId="77777777" w:rsidR="00A27B0D" w:rsidRDefault="00A27B0D" w:rsidP="00A27B0D">
      <w:pPr>
        <w:pStyle w:val="BulletList"/>
      </w:pPr>
      <w:r>
        <w:t>Developed Land</w:t>
      </w:r>
    </w:p>
    <w:p w14:paraId="3AD462CD" w14:textId="77777777" w:rsidR="002C05F6" w:rsidRPr="00B15207" w:rsidRDefault="002C05F6" w:rsidP="00111389">
      <w:pPr>
        <w:pStyle w:val="BulletList"/>
      </w:pPr>
      <w:r w:rsidRPr="00B15207">
        <w:t>All Roads. Use Highway Shield symbols with embedded route numbers as the label for Interstate</w:t>
      </w:r>
      <w:r>
        <w:t>s</w:t>
      </w:r>
      <w:r w:rsidRPr="00B15207">
        <w:t xml:space="preserve">, US and NC routes, and the local names (not SR numbers) of other state maintained secondary roads and local roads. </w:t>
      </w:r>
    </w:p>
    <w:p w14:paraId="00DF1ED4" w14:textId="044B852A" w:rsidR="00D401F0" w:rsidRPr="00B15207" w:rsidRDefault="002C05F6" w:rsidP="00111389">
      <w:pPr>
        <w:pStyle w:val="BulletList"/>
      </w:pPr>
      <w:r>
        <w:t>Hydrologic features including wetlands</w:t>
      </w:r>
      <w:r w:rsidR="006B1194">
        <w:t>.</w:t>
      </w:r>
    </w:p>
    <w:p w14:paraId="0AAE6204" w14:textId="77777777" w:rsidR="008F015B" w:rsidRPr="00B15207" w:rsidRDefault="008F015B" w:rsidP="00111389">
      <w:pPr>
        <w:pStyle w:val="BulletList"/>
      </w:pPr>
      <w:r w:rsidRPr="00B15207">
        <w:t xml:space="preserve">State, county, municipal boundaries (outline states and counties, shade municipal polygons). </w:t>
      </w:r>
    </w:p>
    <w:p w14:paraId="5EF2F35E" w14:textId="77777777" w:rsidR="008F015B" w:rsidRDefault="008F015B" w:rsidP="00111389">
      <w:pPr>
        <w:pStyle w:val="BulletList"/>
      </w:pPr>
      <w:r>
        <w:t>Include a title, legend, scale bar,</w:t>
      </w:r>
      <w:r w:rsidRPr="00B15207">
        <w:t xml:space="preserve"> and north arrow. </w:t>
      </w:r>
    </w:p>
    <w:p w14:paraId="63AF1CB3" w14:textId="057364F6" w:rsidR="00CF0760" w:rsidRDefault="008F015B" w:rsidP="00490BC0">
      <w:pPr>
        <w:pStyle w:val="BulletList"/>
      </w:pPr>
      <w:r>
        <w:t>Provide the data sources of the GIS layers on the map.</w:t>
      </w:r>
      <w:r w:rsidR="00CF0760">
        <w:br w:type="page"/>
      </w:r>
    </w:p>
    <w:p w14:paraId="2DE4769B" w14:textId="77777777" w:rsidR="00CF0760" w:rsidRPr="00247DF0" w:rsidRDefault="00CF0760" w:rsidP="00CF0760">
      <w:pPr>
        <w:keepNext/>
        <w:keepLines/>
        <w:spacing w:before="200"/>
        <w:rPr>
          <w:b/>
          <w:u w:val="single"/>
        </w:rPr>
      </w:pPr>
      <w:r>
        <w:rPr>
          <w:b/>
          <w:u w:val="single"/>
        </w:rPr>
        <w:lastRenderedPageBreak/>
        <w:t>Probable Development Areas Map</w:t>
      </w:r>
    </w:p>
    <w:p w14:paraId="30A6E603" w14:textId="77777777" w:rsidR="00CF0760" w:rsidRPr="00247DF0" w:rsidRDefault="00CF0760" w:rsidP="00CF0760">
      <w:pPr>
        <w:keepNext/>
        <w:keepLines/>
      </w:pPr>
      <w:r w:rsidRPr="00247DF0">
        <w:t>The map should contain the following layers and they should be displayed in this order:</w:t>
      </w:r>
    </w:p>
    <w:p w14:paraId="0DD2C26E" w14:textId="60404BFC" w:rsidR="00CF0760" w:rsidRDefault="00CF0760" w:rsidP="00CF0760">
      <w:pPr>
        <w:pStyle w:val="BulletList"/>
      </w:pPr>
      <w:r>
        <w:t>FLUSA Boundary in a solid, colored line (not black)</w:t>
      </w:r>
      <w:r w:rsidR="006B1194">
        <w:t>.</w:t>
      </w:r>
    </w:p>
    <w:p w14:paraId="062D566F" w14:textId="4E455197" w:rsidR="006B1194" w:rsidRDefault="006B1194" w:rsidP="00CF0760">
      <w:pPr>
        <w:pStyle w:val="BulletList"/>
      </w:pPr>
      <w:r>
        <w:t>Depending on the scale of the map, consider including parcel lines.</w:t>
      </w:r>
    </w:p>
    <w:p w14:paraId="6979B86C" w14:textId="1DAFF770" w:rsidR="00CF0760" w:rsidRDefault="00CF0760" w:rsidP="00CF0760">
      <w:pPr>
        <w:pStyle w:val="BulletList"/>
      </w:pPr>
      <w:r>
        <w:t>Probable Development Area boundaries</w:t>
      </w:r>
      <w:r w:rsidR="006B1194">
        <w:t>.</w:t>
      </w:r>
    </w:p>
    <w:p w14:paraId="7DA4E57E" w14:textId="02B444F4" w:rsidR="00CF0760" w:rsidRDefault="00CF0760" w:rsidP="00CF0760">
      <w:pPr>
        <w:pStyle w:val="BulletList"/>
      </w:pPr>
      <w:r>
        <w:t>Notable natural and human environmental features</w:t>
      </w:r>
      <w:r w:rsidR="006B1194">
        <w:t>.</w:t>
      </w:r>
    </w:p>
    <w:p w14:paraId="3A04FFF2" w14:textId="34BE5F0F" w:rsidR="00CF0760" w:rsidRPr="00B15207" w:rsidRDefault="00CF0760" w:rsidP="00CF0760">
      <w:pPr>
        <w:pStyle w:val="BulletList"/>
      </w:pPr>
      <w:r w:rsidRPr="00B15207">
        <w:t>All Roads</w:t>
      </w:r>
      <w:r w:rsidR="001E7FE2">
        <w:t>:</w:t>
      </w:r>
      <w:r w:rsidR="001E7FE2" w:rsidRPr="00B15207">
        <w:t xml:space="preserve"> </w:t>
      </w:r>
      <w:r w:rsidR="001E7FE2">
        <w:t>u</w:t>
      </w:r>
      <w:r w:rsidRPr="00B15207">
        <w:t>se Highway Shield symbols with embedded route numbers as the label for Interstate</w:t>
      </w:r>
      <w:r>
        <w:t>s</w:t>
      </w:r>
      <w:r w:rsidRPr="00B15207">
        <w:t xml:space="preserve">, US and NC routes, and the local names (not SR numbers) of other state maintained secondary roads and local roads </w:t>
      </w:r>
    </w:p>
    <w:p w14:paraId="6CDBB36A" w14:textId="58C60022" w:rsidR="00CF0760" w:rsidRDefault="00CF0760" w:rsidP="00CF0760">
      <w:pPr>
        <w:pStyle w:val="BulletList"/>
      </w:pPr>
      <w:r>
        <w:t>Hydrologic features including wetlands</w:t>
      </w:r>
      <w:r w:rsidR="006B1194">
        <w:t>.</w:t>
      </w:r>
    </w:p>
    <w:p w14:paraId="437ED4CE" w14:textId="3EFFFABC" w:rsidR="00CF0760" w:rsidRPr="00B15207" w:rsidRDefault="00CF0760" w:rsidP="00CF0760">
      <w:pPr>
        <w:pStyle w:val="BulletList"/>
      </w:pPr>
      <w:r>
        <w:t>Existing land uses and/or zoning (if available)</w:t>
      </w:r>
      <w:r w:rsidR="006B1194">
        <w:t>.</w:t>
      </w:r>
    </w:p>
    <w:p w14:paraId="73B6C0DE" w14:textId="40738EB4" w:rsidR="00CF0760" w:rsidRPr="00B15207" w:rsidRDefault="00CF0760" w:rsidP="00CF0760">
      <w:pPr>
        <w:pStyle w:val="BulletList"/>
      </w:pPr>
      <w:r w:rsidRPr="00B15207">
        <w:t>State, county, municipal boundaries (outline states and counties, shade municipal polygons)</w:t>
      </w:r>
      <w:r w:rsidR="006B1194">
        <w:t>.</w:t>
      </w:r>
    </w:p>
    <w:p w14:paraId="45120347" w14:textId="2C3662A3" w:rsidR="00CF0760" w:rsidRDefault="00AE383D" w:rsidP="00CF0760">
      <w:pPr>
        <w:pStyle w:val="BulletList"/>
      </w:pPr>
      <w:r>
        <w:t>T</w:t>
      </w:r>
      <w:r w:rsidR="00CF0760">
        <w:t>itle,</w:t>
      </w:r>
      <w:r w:rsidR="001E7FE2">
        <w:t xml:space="preserve"> date,</w:t>
      </w:r>
      <w:r w:rsidR="00CF0760">
        <w:t xml:space="preserve"> legend, scale bar,</w:t>
      </w:r>
      <w:r w:rsidR="00CF0760" w:rsidRPr="00B15207">
        <w:t xml:space="preserve"> and north arrow</w:t>
      </w:r>
      <w:r w:rsidR="006B1194">
        <w:t>.</w:t>
      </w:r>
    </w:p>
    <w:p w14:paraId="5F1493BB" w14:textId="0431D10B" w:rsidR="00CF0760" w:rsidRDefault="00AE383D" w:rsidP="00CF0760">
      <w:pPr>
        <w:pStyle w:val="BulletList"/>
      </w:pPr>
      <w:r>
        <w:t>D</w:t>
      </w:r>
      <w:r w:rsidR="00CF0760">
        <w:t>ata sources of the GIS layers on the map</w:t>
      </w:r>
      <w:r w:rsidR="006B1194">
        <w:t>.</w:t>
      </w:r>
    </w:p>
    <w:p w14:paraId="4FECECA6" w14:textId="77777777" w:rsidR="00CF0760" w:rsidRDefault="00CF0760" w:rsidP="00CF0760">
      <w:pPr>
        <w:pStyle w:val="BulletList"/>
        <w:numPr>
          <w:ilvl w:val="0"/>
          <w:numId w:val="0"/>
        </w:numPr>
      </w:pPr>
    </w:p>
    <w:p w14:paraId="2BFD79B4" w14:textId="77777777" w:rsidR="00B15207" w:rsidRDefault="00B15207" w:rsidP="00B15207">
      <w:pPr>
        <w:spacing w:before="200" w:after="120"/>
        <w:rPr>
          <w:b/>
          <w:u w:val="single"/>
        </w:rPr>
      </w:pPr>
      <w:r w:rsidRPr="00B15207">
        <w:rPr>
          <w:b/>
          <w:u w:val="single"/>
        </w:rPr>
        <w:t>GIS Data Sources</w:t>
      </w:r>
    </w:p>
    <w:p w14:paraId="53B7226F" w14:textId="191D8945" w:rsidR="005A14E6" w:rsidRDefault="00B15207" w:rsidP="00B15207">
      <w:r>
        <w:t>GIS data may be obtained from the municipal or county planning or GIS department</w:t>
      </w:r>
      <w:r w:rsidR="00F25C79">
        <w:t xml:space="preserve"> where the project is located</w:t>
      </w:r>
      <w:r>
        <w:t>.</w:t>
      </w:r>
      <w:r w:rsidR="00F25C79">
        <w:t xml:space="preserve"> Statewide data is available from NCDOT through its Enterprise GIS website</w:t>
      </w:r>
      <w:r w:rsidR="005C44E5">
        <w:t xml:space="preserve"> and from NC One Map</w:t>
      </w:r>
      <w:r w:rsidR="00F25C79">
        <w:t xml:space="preserve">: </w:t>
      </w:r>
      <w:hyperlink r:id="rId37" w:history="1">
        <w:r w:rsidR="005C44E5" w:rsidRPr="00847B4A">
          <w:rPr>
            <w:rStyle w:val="Hyperlink"/>
          </w:rPr>
          <w:t>https://connect.ncdot.gov/resources/gis/Pages/default.aspx</w:t>
        </w:r>
      </w:hyperlink>
      <w:r w:rsidR="005C44E5">
        <w:br/>
      </w:r>
      <w:hyperlink r:id="rId38" w:history="1">
        <w:r w:rsidR="00524748" w:rsidRPr="00EB471C">
          <w:rPr>
            <w:rStyle w:val="Hyperlink"/>
          </w:rPr>
          <w:t>http://www.nconemap.net/</w:t>
        </w:r>
      </w:hyperlink>
      <w:r w:rsidR="00524748">
        <w:t xml:space="preserve"> </w:t>
      </w:r>
      <w:r w:rsidR="005A14E6">
        <w:br w:type="page"/>
      </w:r>
    </w:p>
    <w:p w14:paraId="33B0E4DA" w14:textId="1D27DA7C" w:rsidR="005A14E6" w:rsidRDefault="005A14E6" w:rsidP="005A14E6">
      <w:pPr>
        <w:pStyle w:val="Heading1"/>
      </w:pPr>
      <w:r w:rsidRPr="00CF0760">
        <w:lastRenderedPageBreak/>
        <w:t>Appendix C: Standard Language</w:t>
      </w:r>
    </w:p>
    <w:p w14:paraId="24484195" w14:textId="77777777" w:rsidR="00E44C25" w:rsidRDefault="00E44C25" w:rsidP="005A14E6"/>
    <w:p w14:paraId="1FB7C226" w14:textId="679FDED4" w:rsidR="005C745B" w:rsidRPr="000E5C15" w:rsidRDefault="005C745B" w:rsidP="005A14E6">
      <w:pPr>
        <w:rPr>
          <w:b/>
        </w:rPr>
      </w:pPr>
      <w:r w:rsidRPr="000E5C15">
        <w:rPr>
          <w:b/>
        </w:rPr>
        <w:t>Standard Water Quality Language</w:t>
      </w:r>
    </w:p>
    <w:p w14:paraId="0308C86D" w14:textId="3D72D97D" w:rsidR="0031469A" w:rsidRDefault="003535C4" w:rsidP="009A7E31">
      <w:pPr>
        <w:jc w:val="both"/>
      </w:pPr>
      <w:r w:rsidRPr="003535C4">
        <w:t>The potential for the degradation of water quality also exists through er</w:t>
      </w:r>
      <w:r w:rsidR="000A7026">
        <w:t>osion and stream sedimentation.</w:t>
      </w:r>
      <w:r w:rsidR="006568C8">
        <w:t xml:space="preserve"> A</w:t>
      </w:r>
      <w:r w:rsidRPr="003535C4">
        <w:t xml:space="preserve">ny direct natural environmental impacts by NCDOT projects would be addressed by avoidance, minimization, </w:t>
      </w:r>
      <w:r w:rsidR="006568C8">
        <w:t xml:space="preserve">and mitigation </w:t>
      </w:r>
      <w:r w:rsidRPr="003535C4">
        <w:t>consistent with programmatic agreements with the natural resource agencies during the Merger and Permitting processes.</w:t>
      </w:r>
    </w:p>
    <w:p w14:paraId="097E4856" w14:textId="77777777" w:rsidR="006568C8" w:rsidRPr="000E5C15" w:rsidRDefault="006568C8" w:rsidP="006568C8">
      <w:pPr>
        <w:rPr>
          <w:b/>
        </w:rPr>
      </w:pPr>
      <w:r w:rsidRPr="000E5C15">
        <w:rPr>
          <w:b/>
        </w:rPr>
        <w:t>Standard Natural Environmental Impact Language</w:t>
      </w:r>
    </w:p>
    <w:p w14:paraId="3A347521" w14:textId="136F6A08" w:rsidR="006568C8" w:rsidRDefault="006568C8" w:rsidP="009A7E31">
      <w:pPr>
        <w:jc w:val="both"/>
      </w:pPr>
      <w:r>
        <w:t>D</w:t>
      </w:r>
      <w:r w:rsidRPr="000A6804">
        <w:t>irect natural environmental impacts by NCDOT projects would be addressed by avoidance, minimization, or mitigation, consistent with programmatic agreements with the natural resource agencies during the Merger and Permitting processes</w:t>
      </w:r>
      <w:r w:rsidR="006D206A">
        <w:t>.</w:t>
      </w:r>
    </w:p>
    <w:sectPr w:rsidR="006568C8" w:rsidSect="000E5C15">
      <w:footerReference w:type="default" r:id="rId39"/>
      <w:pgSz w:w="12240" w:h="15840"/>
      <w:pgMar w:top="1530" w:right="720" w:bottom="1080" w:left="720" w:header="435" w:footer="634"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A81EB" w14:textId="77777777" w:rsidR="00964969" w:rsidRDefault="00964969">
      <w:pPr>
        <w:spacing w:after="0" w:line="240" w:lineRule="auto"/>
      </w:pPr>
      <w:r>
        <w:separator/>
      </w:r>
    </w:p>
  </w:endnote>
  <w:endnote w:type="continuationSeparator" w:id="0">
    <w:p w14:paraId="6151EE75" w14:textId="77777777" w:rsidR="00964969" w:rsidRDefault="00964969">
      <w:pPr>
        <w:spacing w:after="0" w:line="240" w:lineRule="auto"/>
      </w:pPr>
      <w:r>
        <w:continuationSeparator/>
      </w:r>
    </w:p>
  </w:endnote>
  <w:endnote w:type="continuationNotice" w:id="1">
    <w:p w14:paraId="749EC140" w14:textId="77777777" w:rsidR="00964969" w:rsidRDefault="00964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CFB7" w14:textId="52B390A8" w:rsidR="00964969" w:rsidRPr="0031469A" w:rsidRDefault="00964969" w:rsidP="00625C98">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February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13FF6">
      <w:rPr>
        <w:rFonts w:eastAsia="Cambria" w:cs="Cambria"/>
        <w:noProof/>
        <w:color w:val="808080"/>
        <w:sz w:val="20"/>
        <w:szCs w:val="20"/>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50DF5" w14:textId="4DC162EF" w:rsidR="00964969" w:rsidRPr="00D13C01" w:rsidRDefault="00964969" w:rsidP="00D13C01">
    <w:pPr>
      <w:tabs>
        <w:tab w:val="right" w:pos="10080"/>
      </w:tabs>
      <w:spacing w:after="0" w:line="226" w:lineRule="exact"/>
      <w:ind w:right="-14"/>
      <w:rPr>
        <w:rFonts w:eastAsia="Cambria" w:cs="Cambria"/>
        <w:sz w:val="20"/>
        <w:szCs w:val="20"/>
      </w:rPr>
    </w:pPr>
    <w:r>
      <w:rPr>
        <w:rFonts w:eastAsia="Cambria" w:cs="Cambria"/>
        <w:color w:val="808080"/>
        <w:spacing w:val="-1"/>
        <w:sz w:val="20"/>
        <w:szCs w:val="20"/>
      </w:rPr>
      <w:t>February 2018</w:t>
    </w:r>
    <w:r>
      <w:rPr>
        <w:rFonts w:eastAsia="Cambria" w:cs="Cambria"/>
        <w:color w:val="808080"/>
        <w:sz w:val="20"/>
        <w:szCs w:val="20"/>
      </w:rPr>
      <w:tab/>
    </w:r>
    <w:r>
      <w:fldChar w:fldCharType="begin"/>
    </w:r>
    <w:r>
      <w:rPr>
        <w:rFonts w:eastAsia="Cambria" w:cs="Cambria"/>
        <w:color w:val="808080"/>
        <w:sz w:val="20"/>
        <w:szCs w:val="20"/>
      </w:rPr>
      <w:instrText xml:space="preserve"> PAGE </w:instrText>
    </w:r>
    <w:r>
      <w:fldChar w:fldCharType="separate"/>
    </w:r>
    <w:r w:rsidR="00313FF6">
      <w:rPr>
        <w:rFonts w:eastAsia="Cambria" w:cs="Cambria"/>
        <w:noProof/>
        <w:color w:val="808080"/>
        <w:sz w:val="20"/>
        <w:szCs w:val="20"/>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5EBCC" w14:textId="0EFD45DE" w:rsidR="00964969" w:rsidRPr="0031469A" w:rsidRDefault="00964969"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February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13FF6">
      <w:rPr>
        <w:rFonts w:eastAsia="Cambria" w:cs="Cambria"/>
        <w:noProof/>
        <w:color w:val="808080"/>
        <w:sz w:val="20"/>
        <w:szCs w:val="20"/>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BDA76" w14:textId="256DFD5D" w:rsidR="00964969" w:rsidRPr="0031469A" w:rsidRDefault="00964969" w:rsidP="00681E4D">
    <w:pPr>
      <w:tabs>
        <w:tab w:val="right" w:pos="13680"/>
      </w:tabs>
      <w:spacing w:after="0" w:line="226" w:lineRule="exact"/>
      <w:ind w:right="-14"/>
      <w:rPr>
        <w:rFonts w:eastAsia="Cambria" w:cs="Cambria"/>
        <w:sz w:val="20"/>
        <w:szCs w:val="20"/>
      </w:rPr>
    </w:pPr>
    <w:r>
      <w:rPr>
        <w:rFonts w:eastAsia="Cambria" w:cs="Cambria"/>
        <w:color w:val="808080"/>
        <w:spacing w:val="-1"/>
        <w:sz w:val="20"/>
        <w:szCs w:val="20"/>
      </w:rPr>
      <w:t>February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13FF6">
      <w:rPr>
        <w:rFonts w:eastAsia="Cambria" w:cs="Cambria"/>
        <w:noProof/>
        <w:color w:val="808080"/>
        <w:sz w:val="20"/>
        <w:szCs w:val="20"/>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BD64F" w14:textId="079D969B" w:rsidR="00964969" w:rsidRPr="0031469A" w:rsidRDefault="00964969" w:rsidP="004372F0">
    <w:pPr>
      <w:tabs>
        <w:tab w:val="right" w:pos="10800"/>
      </w:tabs>
      <w:spacing w:after="0" w:line="226" w:lineRule="exact"/>
      <w:ind w:right="-14"/>
      <w:rPr>
        <w:rFonts w:eastAsia="Cambria" w:cs="Cambria"/>
        <w:sz w:val="20"/>
        <w:szCs w:val="20"/>
      </w:rPr>
    </w:pPr>
    <w:r>
      <w:rPr>
        <w:rFonts w:eastAsia="Cambria" w:cs="Cambria"/>
        <w:color w:val="808080"/>
        <w:spacing w:val="-1"/>
        <w:sz w:val="20"/>
        <w:szCs w:val="20"/>
      </w:rPr>
      <w:t>February 2018</w:t>
    </w:r>
    <w:r>
      <w:rPr>
        <w:rFonts w:eastAsia="Cambria" w:cs="Cambria"/>
        <w:color w:val="808080"/>
        <w:sz w:val="20"/>
        <w:szCs w:val="20"/>
      </w:rPr>
      <w:tab/>
    </w:r>
    <w:r w:rsidRPr="0031469A">
      <w:rPr>
        <w:rFonts w:eastAsia="Cambria" w:cs="Cambria"/>
        <w:smallCaps/>
        <w:color w:val="808080"/>
        <w:sz w:val="20"/>
        <w:szCs w:val="20"/>
      </w:rPr>
      <w:t>Appendices</w:t>
    </w:r>
    <w:r>
      <w:rPr>
        <w:rFonts w:eastAsia="Cambria" w:cs="Cambria"/>
        <w:color w:val="808080"/>
        <w:sz w:val="20"/>
        <w:szCs w:val="20"/>
      </w:rPr>
      <w:t xml:space="preserve"> | </w:t>
    </w:r>
    <w:r>
      <w:fldChar w:fldCharType="begin"/>
    </w:r>
    <w:r>
      <w:rPr>
        <w:rFonts w:eastAsia="Cambria" w:cs="Cambria"/>
        <w:color w:val="808080"/>
        <w:sz w:val="20"/>
        <w:szCs w:val="20"/>
      </w:rPr>
      <w:instrText xml:space="preserve"> PAGE </w:instrText>
    </w:r>
    <w:r>
      <w:fldChar w:fldCharType="separate"/>
    </w:r>
    <w:r w:rsidR="00313FF6">
      <w:rPr>
        <w:rFonts w:eastAsia="Cambria" w:cs="Cambria"/>
        <w:noProof/>
        <w:color w:val="808080"/>
        <w:sz w:val="20"/>
        <w:szCs w:val="20"/>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F1093" w14:textId="77777777" w:rsidR="00964969" w:rsidRDefault="00964969">
      <w:pPr>
        <w:spacing w:after="0" w:line="240" w:lineRule="auto"/>
      </w:pPr>
      <w:r>
        <w:separator/>
      </w:r>
    </w:p>
  </w:footnote>
  <w:footnote w:type="continuationSeparator" w:id="0">
    <w:p w14:paraId="6428A447" w14:textId="77777777" w:rsidR="00964969" w:rsidRDefault="00964969">
      <w:pPr>
        <w:spacing w:after="0" w:line="240" w:lineRule="auto"/>
      </w:pPr>
      <w:r>
        <w:continuationSeparator/>
      </w:r>
    </w:p>
  </w:footnote>
  <w:footnote w:type="continuationNotice" w:id="1">
    <w:p w14:paraId="756E0983" w14:textId="77777777" w:rsidR="00964969" w:rsidRDefault="0096496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EF09C" w14:textId="77777777" w:rsidR="00964969" w:rsidRDefault="00964969" w:rsidP="004611DD">
    <w:pPr>
      <w:tabs>
        <w:tab w:val="left" w:pos="2070"/>
        <w:tab w:val="left" w:pos="5040"/>
      </w:tabs>
      <w:spacing w:before="42" w:after="0" w:line="240" w:lineRule="auto"/>
      <w:ind w:left="-15" w:right="-35"/>
      <w:jc w:val="center"/>
      <w:rPr>
        <w:rFonts w:eastAsia="Cambria" w:cs="Cambria"/>
        <w:color w:val="808080"/>
        <w:spacing w:val="1"/>
      </w:rPr>
    </w:pPr>
    <w:r w:rsidRPr="00181F1F">
      <w:rPr>
        <w:noProof/>
      </w:rPr>
      <w:drawing>
        <wp:anchor distT="0" distB="0" distL="114300" distR="114300" simplePos="0" relativeHeight="251657216" behindDoc="0" locked="0" layoutInCell="1" allowOverlap="1" wp14:anchorId="03FB6875" wp14:editId="5EE2F6DE">
          <wp:simplePos x="0" y="0"/>
          <wp:positionH relativeFrom="margin">
            <wp:align>left</wp:align>
          </wp:positionH>
          <wp:positionV relativeFrom="topMargin">
            <wp:posOffset>311760</wp:posOffset>
          </wp:positionV>
          <wp:extent cx="431597" cy="431597"/>
          <wp:effectExtent l="0" t="0" r="698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597" cy="4315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F1F">
      <w:rPr>
        <w:noProof/>
      </w:rPr>
      <w:drawing>
        <wp:anchor distT="0" distB="0" distL="114300" distR="114300" simplePos="0" relativeHeight="251659264" behindDoc="0" locked="0" layoutInCell="1" allowOverlap="1" wp14:anchorId="44257C7D" wp14:editId="6D259914">
          <wp:simplePos x="0" y="0"/>
          <wp:positionH relativeFrom="column">
            <wp:posOffset>-1530985</wp:posOffset>
          </wp:positionH>
          <wp:positionV relativeFrom="topMargin">
            <wp:posOffset>10524490</wp:posOffset>
          </wp:positionV>
          <wp:extent cx="431165" cy="431165"/>
          <wp:effectExtent l="0" t="0" r="698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116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79A5">
      <w:rPr>
        <w:rFonts w:eastAsia="Cambria" w:cs="Cambria"/>
        <w:color w:val="808080"/>
        <w:spacing w:val="1"/>
      </w:rPr>
      <w:t xml:space="preserve">NCDOT HUMAN ENVIRONMENT SECTION </w:t>
    </w:r>
    <w:r>
      <w:rPr>
        <w:rFonts w:ascii="Symbol" w:eastAsia="Symbol" w:hAnsi="Symbol" w:cs="Symbol"/>
        <w:color w:val="808080"/>
      </w:rPr>
      <w:t></w:t>
    </w:r>
    <w:r w:rsidRPr="008379A5">
      <w:rPr>
        <w:rFonts w:eastAsia="Cambria" w:cs="Cambria"/>
        <w:color w:val="808080"/>
        <w:spacing w:val="1"/>
      </w:rPr>
      <w:t xml:space="preserve"> COMMUNITY STUDIES</w:t>
    </w:r>
  </w:p>
  <w:p w14:paraId="70E13AC7" w14:textId="14DF10A9" w:rsidR="00964969" w:rsidRDefault="00964969" w:rsidP="004611DD">
    <w:pPr>
      <w:spacing w:before="42" w:after="0" w:line="240" w:lineRule="auto"/>
      <w:jc w:val="center"/>
      <w:rPr>
        <w:rFonts w:eastAsia="Cambria" w:cs="Cambria"/>
        <w:color w:val="808080"/>
        <w:sz w:val="20"/>
        <w:szCs w:val="20"/>
      </w:rPr>
    </w:pPr>
    <w:r>
      <w:rPr>
        <w:rFonts w:eastAsia="Cambria" w:cs="Cambria"/>
        <w:color w:val="808080"/>
        <w:sz w:val="20"/>
        <w:szCs w:val="20"/>
      </w:rPr>
      <w:t>Guid</w:t>
    </w:r>
    <w:r>
      <w:rPr>
        <w:rFonts w:eastAsia="Cambria" w:cs="Cambria"/>
        <w:color w:val="808080"/>
        <w:spacing w:val="1"/>
        <w:sz w:val="20"/>
        <w:szCs w:val="20"/>
      </w:rPr>
      <w:t>a</w:t>
    </w:r>
    <w:r>
      <w:rPr>
        <w:rFonts w:eastAsia="Cambria" w:cs="Cambria"/>
        <w:color w:val="808080"/>
        <w:spacing w:val="-1"/>
        <w:sz w:val="20"/>
        <w:szCs w:val="20"/>
      </w:rPr>
      <w:t>n</w:t>
    </w:r>
    <w:r>
      <w:rPr>
        <w:rFonts w:eastAsia="Cambria" w:cs="Cambria"/>
        <w:color w:val="808080"/>
        <w:spacing w:val="1"/>
        <w:sz w:val="20"/>
        <w:szCs w:val="20"/>
      </w:rPr>
      <w:t>c</w:t>
    </w:r>
    <w:r>
      <w:rPr>
        <w:rFonts w:eastAsia="Cambria" w:cs="Cambria"/>
        <w:color w:val="808080"/>
        <w:spacing w:val="-1"/>
        <w:sz w:val="20"/>
        <w:szCs w:val="20"/>
      </w:rPr>
      <w:t>e</w:t>
    </w:r>
    <w:r>
      <w:rPr>
        <w:rFonts w:eastAsia="Cambria" w:cs="Cambria"/>
        <w:color w:val="808080"/>
        <w:sz w:val="20"/>
        <w:szCs w:val="20"/>
      </w:rPr>
      <w:t>:</w:t>
    </w:r>
    <w:r>
      <w:rPr>
        <w:rFonts w:eastAsia="Cambria" w:cs="Cambria"/>
        <w:color w:val="808080"/>
        <w:spacing w:val="-6"/>
        <w:sz w:val="20"/>
        <w:szCs w:val="20"/>
      </w:rPr>
      <w:t xml:space="preserve"> </w:t>
    </w:r>
    <w:r w:rsidRPr="00046BF7">
      <w:rPr>
        <w:rFonts w:eastAsia="Cambria" w:cs="Cambria"/>
        <w:color w:val="808080"/>
        <w:sz w:val="20"/>
        <w:szCs w:val="20"/>
      </w:rPr>
      <w:t xml:space="preserve">NCDOT </w:t>
    </w:r>
    <w:r>
      <w:rPr>
        <w:rFonts w:eastAsia="Cambria" w:cs="Cambria"/>
        <w:color w:val="808080"/>
        <w:sz w:val="20"/>
        <w:szCs w:val="20"/>
      </w:rPr>
      <w:t>Land Use Scenario Assessment</w:t>
    </w:r>
  </w:p>
  <w:p w14:paraId="27446D16" w14:textId="77777777" w:rsidR="00964969" w:rsidRDefault="009649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7D06A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97A63"/>
    <w:multiLevelType w:val="hybridMultilevel"/>
    <w:tmpl w:val="5EFEC066"/>
    <w:lvl w:ilvl="0" w:tplc="04090015">
      <w:start w:val="1"/>
      <w:numFmt w:val="upperLetter"/>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 w15:restartNumberingAfterBreak="0">
    <w:nsid w:val="07376979"/>
    <w:multiLevelType w:val="hybridMultilevel"/>
    <w:tmpl w:val="403A6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7F5237"/>
    <w:multiLevelType w:val="hybridMultilevel"/>
    <w:tmpl w:val="26642254"/>
    <w:lvl w:ilvl="0" w:tplc="70A00E96">
      <w:start w:val="1"/>
      <w:numFmt w:val="bullet"/>
      <w:pStyle w:val="Step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9129F"/>
    <w:multiLevelType w:val="hybridMultilevel"/>
    <w:tmpl w:val="9C108EA4"/>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BE0CE4"/>
    <w:multiLevelType w:val="hybridMultilevel"/>
    <w:tmpl w:val="941091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F71AE3"/>
    <w:multiLevelType w:val="hybridMultilevel"/>
    <w:tmpl w:val="3E6AC01C"/>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2044B8"/>
    <w:multiLevelType w:val="hybridMultilevel"/>
    <w:tmpl w:val="72802F20"/>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6F56BB"/>
    <w:multiLevelType w:val="hybridMultilevel"/>
    <w:tmpl w:val="7B0AA756"/>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DA652D"/>
    <w:multiLevelType w:val="hybridMultilevel"/>
    <w:tmpl w:val="79F2CD6A"/>
    <w:lvl w:ilvl="0" w:tplc="40F209A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3B02FD"/>
    <w:multiLevelType w:val="hybridMultilevel"/>
    <w:tmpl w:val="F0268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B036C"/>
    <w:multiLevelType w:val="hybridMultilevel"/>
    <w:tmpl w:val="F0F45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8331CE9"/>
    <w:multiLevelType w:val="hybridMultilevel"/>
    <w:tmpl w:val="30B03BBC"/>
    <w:lvl w:ilvl="0" w:tplc="EB50FFFC">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3E214A"/>
    <w:multiLevelType w:val="hybridMultilevel"/>
    <w:tmpl w:val="18F49CB4"/>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7A3A88"/>
    <w:multiLevelType w:val="hybridMultilevel"/>
    <w:tmpl w:val="3CB44516"/>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0C428F"/>
    <w:multiLevelType w:val="hybridMultilevel"/>
    <w:tmpl w:val="E054A75A"/>
    <w:lvl w:ilvl="0" w:tplc="9D1CAE4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6177EE2"/>
    <w:multiLevelType w:val="hybridMultilevel"/>
    <w:tmpl w:val="E0DE29DA"/>
    <w:lvl w:ilvl="0" w:tplc="C9A68ED6">
      <w:start w:val="3"/>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702F6"/>
    <w:multiLevelType w:val="hybridMultilevel"/>
    <w:tmpl w:val="089EF5FE"/>
    <w:lvl w:ilvl="0" w:tplc="D0969D9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6D6951"/>
    <w:multiLevelType w:val="hybridMultilevel"/>
    <w:tmpl w:val="D4DECB3A"/>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E64CF2"/>
    <w:multiLevelType w:val="hybridMultilevel"/>
    <w:tmpl w:val="E45EA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0C592E"/>
    <w:multiLevelType w:val="hybridMultilevel"/>
    <w:tmpl w:val="1FEABD9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7C3F21"/>
    <w:multiLevelType w:val="hybridMultilevel"/>
    <w:tmpl w:val="B38C9924"/>
    <w:lvl w:ilvl="0" w:tplc="A63A85D6">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22E51CA"/>
    <w:multiLevelType w:val="hybridMultilevel"/>
    <w:tmpl w:val="3E0237A0"/>
    <w:lvl w:ilvl="0" w:tplc="751E6E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43469E6"/>
    <w:multiLevelType w:val="hybridMultilevel"/>
    <w:tmpl w:val="CB02B9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606484"/>
    <w:multiLevelType w:val="hybridMultilevel"/>
    <w:tmpl w:val="2ABAAD4E"/>
    <w:lvl w:ilvl="0" w:tplc="421EF3F2">
      <w:start w:val="1"/>
      <w:numFmt w:val="lowerLetter"/>
      <w:pStyle w:val="ListParagraph"/>
      <w:lvlText w:val="%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9F101B1"/>
    <w:multiLevelType w:val="hybridMultilevel"/>
    <w:tmpl w:val="1FAEA4DC"/>
    <w:lvl w:ilvl="0" w:tplc="743A5B4E">
      <w:start w:val="2"/>
      <w:numFmt w:val="lowerLetter"/>
      <w:lvlText w:val="%1)"/>
      <w:lvlJc w:val="left"/>
      <w:pPr>
        <w:ind w:left="14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05307D"/>
    <w:multiLevelType w:val="hybridMultilevel"/>
    <w:tmpl w:val="628E5B76"/>
    <w:lvl w:ilvl="0" w:tplc="511CF2AA">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1587E6A"/>
    <w:multiLevelType w:val="hybridMultilevel"/>
    <w:tmpl w:val="86420DEE"/>
    <w:lvl w:ilvl="0" w:tplc="CF4418D0">
      <w:start w:val="1"/>
      <w:numFmt w:val="bullet"/>
      <w:pStyle w:val="Bullet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1B80383"/>
    <w:multiLevelType w:val="hybridMultilevel"/>
    <w:tmpl w:val="F286A768"/>
    <w:lvl w:ilvl="0" w:tplc="ADE6FF4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DD05DE"/>
    <w:multiLevelType w:val="hybridMultilevel"/>
    <w:tmpl w:val="A63A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CA140C"/>
    <w:multiLevelType w:val="hybridMultilevel"/>
    <w:tmpl w:val="6DA4B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0E807F0"/>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284589A"/>
    <w:multiLevelType w:val="hybridMultilevel"/>
    <w:tmpl w:val="1E08869C"/>
    <w:lvl w:ilvl="0" w:tplc="85AA605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53519EA"/>
    <w:multiLevelType w:val="hybridMultilevel"/>
    <w:tmpl w:val="AA0875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7E93FCE"/>
    <w:multiLevelType w:val="hybridMultilevel"/>
    <w:tmpl w:val="FF029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F5A577F"/>
    <w:multiLevelType w:val="hybridMultilevel"/>
    <w:tmpl w:val="5AF4D6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114ED"/>
    <w:multiLevelType w:val="hybridMultilevel"/>
    <w:tmpl w:val="FF54E0FE"/>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7" w15:restartNumberingAfterBreak="0">
    <w:nsid w:val="693C0345"/>
    <w:multiLevelType w:val="hybridMultilevel"/>
    <w:tmpl w:val="6756CD74"/>
    <w:lvl w:ilvl="0" w:tplc="D50601B2">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09B4C3F"/>
    <w:multiLevelType w:val="hybridMultilevel"/>
    <w:tmpl w:val="A9301D32"/>
    <w:lvl w:ilvl="0" w:tplc="BDDAE6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3B5681"/>
    <w:multiLevelType w:val="hybridMultilevel"/>
    <w:tmpl w:val="994EF342"/>
    <w:lvl w:ilvl="0" w:tplc="D7F679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7E0162"/>
    <w:multiLevelType w:val="hybridMultilevel"/>
    <w:tmpl w:val="E4F66414"/>
    <w:lvl w:ilvl="0" w:tplc="8C0C4BD0">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A85020D"/>
    <w:multiLevelType w:val="hybridMultilevel"/>
    <w:tmpl w:val="73DAFCCA"/>
    <w:lvl w:ilvl="0" w:tplc="C71024C8">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C604A43"/>
    <w:multiLevelType w:val="hybridMultilevel"/>
    <w:tmpl w:val="83E2F746"/>
    <w:lvl w:ilvl="0" w:tplc="5DF89122">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C7731A3"/>
    <w:multiLevelType w:val="hybridMultilevel"/>
    <w:tmpl w:val="8FA8BA3E"/>
    <w:lvl w:ilvl="0" w:tplc="8256A57E">
      <w:start w:val="1"/>
      <w:numFmt w:val="lowerLetter"/>
      <w:lvlText w:val="%1)"/>
      <w:lvlJc w:val="left"/>
      <w:pPr>
        <w:ind w:left="1440" w:hanging="360"/>
      </w:pPr>
      <w:rPr>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36"/>
  </w:num>
  <w:num w:numId="3">
    <w:abstractNumId w:val="34"/>
  </w:num>
  <w:num w:numId="4">
    <w:abstractNumId w:val="12"/>
    <w:lvlOverride w:ilvl="0">
      <w:startOverride w:val="1"/>
    </w:lvlOverride>
  </w:num>
  <w:num w:numId="5">
    <w:abstractNumId w:val="27"/>
  </w:num>
  <w:num w:numId="6">
    <w:abstractNumId w:val="12"/>
  </w:num>
  <w:num w:numId="7">
    <w:abstractNumId w:val="12"/>
  </w:num>
  <w:num w:numId="8">
    <w:abstractNumId w:val="12"/>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37"/>
  </w:num>
  <w:num w:numId="13">
    <w:abstractNumId w:val="37"/>
    <w:lvlOverride w:ilvl="0">
      <w:startOverride w:val="1"/>
    </w:lvlOverride>
  </w:num>
  <w:num w:numId="14">
    <w:abstractNumId w:val="30"/>
  </w:num>
  <w:num w:numId="15">
    <w:abstractNumId w:val="11"/>
  </w:num>
  <w:num w:numId="16">
    <w:abstractNumId w:val="37"/>
    <w:lvlOverride w:ilvl="0">
      <w:startOverride w:val="1"/>
    </w:lvlOverride>
  </w:num>
  <w:num w:numId="17">
    <w:abstractNumId w:val="17"/>
  </w:num>
  <w:num w:numId="18">
    <w:abstractNumId w:val="24"/>
  </w:num>
  <w:num w:numId="19">
    <w:abstractNumId w:val="13"/>
  </w:num>
  <w:num w:numId="20">
    <w:abstractNumId w:val="42"/>
  </w:num>
  <w:num w:numId="21">
    <w:abstractNumId w:val="26"/>
  </w:num>
  <w:num w:numId="22">
    <w:abstractNumId w:val="8"/>
  </w:num>
  <w:num w:numId="23">
    <w:abstractNumId w:val="2"/>
  </w:num>
  <w:num w:numId="24">
    <w:abstractNumId w:val="5"/>
  </w:num>
  <w:num w:numId="25">
    <w:abstractNumId w:val="20"/>
  </w:num>
  <w:num w:numId="26">
    <w:abstractNumId w:val="33"/>
  </w:num>
  <w:num w:numId="27">
    <w:abstractNumId w:val="23"/>
  </w:num>
  <w:num w:numId="28">
    <w:abstractNumId w:val="32"/>
  </w:num>
  <w:num w:numId="29">
    <w:abstractNumId w:val="14"/>
  </w:num>
  <w:num w:numId="30">
    <w:abstractNumId w:val="9"/>
  </w:num>
  <w:num w:numId="31">
    <w:abstractNumId w:val="15"/>
  </w:num>
  <w:num w:numId="32">
    <w:abstractNumId w:val="21"/>
  </w:num>
  <w:num w:numId="33">
    <w:abstractNumId w:val="37"/>
  </w:num>
  <w:num w:numId="34">
    <w:abstractNumId w:val="37"/>
  </w:num>
  <w:num w:numId="35">
    <w:abstractNumId w:val="37"/>
  </w:num>
  <w:num w:numId="36">
    <w:abstractNumId w:val="37"/>
  </w:num>
  <w:num w:numId="37">
    <w:abstractNumId w:val="7"/>
  </w:num>
  <w:num w:numId="38">
    <w:abstractNumId w:val="37"/>
  </w:num>
  <w:num w:numId="39">
    <w:abstractNumId w:val="6"/>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43"/>
  </w:num>
  <w:num w:numId="43">
    <w:abstractNumId w:val="18"/>
  </w:num>
  <w:num w:numId="44">
    <w:abstractNumId w:val="31"/>
  </w:num>
  <w:num w:numId="45">
    <w:abstractNumId w:val="39"/>
  </w:num>
  <w:num w:numId="46">
    <w:abstractNumId w:val="40"/>
  </w:num>
  <w:num w:numId="47">
    <w:abstractNumId w:val="41"/>
  </w:num>
  <w:num w:numId="48">
    <w:abstractNumId w:val="28"/>
  </w:num>
  <w:num w:numId="49">
    <w:abstractNumId w:val="16"/>
  </w:num>
  <w:num w:numId="50">
    <w:abstractNumId w:val="25"/>
  </w:num>
  <w:num w:numId="51">
    <w:abstractNumId w:val="19"/>
  </w:num>
  <w:num w:numId="52">
    <w:abstractNumId w:val="38"/>
  </w:num>
  <w:num w:numId="53">
    <w:abstractNumId w:val="22"/>
  </w:num>
  <w:num w:numId="54">
    <w:abstractNumId w:val="24"/>
    <w:lvlOverride w:ilvl="0">
      <w:startOverride w:val="1"/>
    </w:lvlOverride>
  </w:num>
  <w:num w:numId="55">
    <w:abstractNumId w:val="24"/>
    <w:lvlOverride w:ilvl="0">
      <w:startOverride w:val="1"/>
    </w:lvlOverride>
  </w:num>
  <w:num w:numId="56">
    <w:abstractNumId w:val="24"/>
    <w:lvlOverride w:ilvl="0">
      <w:startOverride w:val="1"/>
    </w:lvlOverride>
  </w:num>
  <w:num w:numId="57">
    <w:abstractNumId w:val="24"/>
    <w:lvlOverride w:ilvl="0">
      <w:startOverride w:val="1"/>
    </w:lvlOverride>
  </w:num>
  <w:num w:numId="58">
    <w:abstractNumId w:val="24"/>
    <w:lvlOverride w:ilvl="0">
      <w:startOverride w:val="1"/>
    </w:lvlOverride>
  </w:num>
  <w:num w:numId="59">
    <w:abstractNumId w:val="12"/>
  </w:num>
  <w:num w:numId="60">
    <w:abstractNumId w:val="12"/>
  </w:num>
  <w:num w:numId="61">
    <w:abstractNumId w:val="24"/>
    <w:lvlOverride w:ilvl="0">
      <w:startOverride w:val="1"/>
    </w:lvlOverride>
  </w:num>
  <w:num w:numId="62">
    <w:abstractNumId w:val="24"/>
    <w:lvlOverride w:ilvl="0">
      <w:startOverride w:val="1"/>
    </w:lvlOverride>
  </w:num>
  <w:num w:numId="63">
    <w:abstractNumId w:val="24"/>
    <w:lvlOverride w:ilvl="0">
      <w:startOverride w:val="1"/>
    </w:lvlOverride>
  </w:num>
  <w:num w:numId="64">
    <w:abstractNumId w:val="24"/>
    <w:lvlOverride w:ilvl="0">
      <w:startOverride w:val="1"/>
    </w:lvlOverride>
  </w:num>
  <w:num w:numId="65">
    <w:abstractNumId w:val="24"/>
    <w:lvlOverride w:ilvl="0">
      <w:startOverride w:val="1"/>
    </w:lvlOverride>
  </w:num>
  <w:num w:numId="66">
    <w:abstractNumId w:val="24"/>
    <w:lvlOverride w:ilvl="0">
      <w:startOverride w:val="1"/>
    </w:lvlOverride>
  </w:num>
  <w:num w:numId="67">
    <w:abstractNumId w:val="24"/>
    <w:lvlOverride w:ilvl="0">
      <w:startOverride w:val="1"/>
    </w:lvlOverride>
  </w:num>
  <w:num w:numId="68">
    <w:abstractNumId w:val="24"/>
    <w:lvlOverride w:ilvl="0">
      <w:startOverride w:val="1"/>
    </w:lvlOverride>
  </w:num>
  <w:num w:numId="69">
    <w:abstractNumId w:val="24"/>
    <w:lvlOverride w:ilvl="0">
      <w:startOverride w:val="1"/>
    </w:lvlOverride>
  </w:num>
  <w:num w:numId="70">
    <w:abstractNumId w:val="24"/>
    <w:lvlOverride w:ilvl="0">
      <w:startOverride w:val="1"/>
    </w:lvlOverride>
  </w:num>
  <w:num w:numId="71">
    <w:abstractNumId w:val="24"/>
    <w:lvlOverride w:ilvl="0">
      <w:startOverride w:val="1"/>
    </w:lvlOverride>
  </w:num>
  <w:num w:numId="72">
    <w:abstractNumId w:val="24"/>
    <w:lvlOverride w:ilvl="0">
      <w:startOverride w:val="1"/>
    </w:lvlOverride>
  </w:num>
  <w:num w:numId="73">
    <w:abstractNumId w:val="24"/>
    <w:lvlOverride w:ilvl="0">
      <w:startOverride w:val="1"/>
    </w:lvlOverride>
  </w:num>
  <w:num w:numId="74">
    <w:abstractNumId w:val="24"/>
    <w:lvlOverride w:ilvl="0">
      <w:startOverride w:val="1"/>
    </w:lvlOverride>
  </w:num>
  <w:num w:numId="75">
    <w:abstractNumId w:val="24"/>
    <w:lvlOverride w:ilvl="0">
      <w:startOverride w:val="1"/>
    </w:lvlOverride>
  </w:num>
  <w:num w:numId="76">
    <w:abstractNumId w:val="24"/>
    <w:lvlOverride w:ilvl="0">
      <w:startOverride w:val="1"/>
    </w:lvlOverride>
  </w:num>
  <w:num w:numId="77">
    <w:abstractNumId w:val="24"/>
    <w:lvlOverride w:ilvl="0">
      <w:startOverride w:val="1"/>
    </w:lvlOverride>
  </w:num>
  <w:num w:numId="78">
    <w:abstractNumId w:val="24"/>
    <w:lvlOverride w:ilvl="0">
      <w:startOverride w:val="1"/>
    </w:lvlOverride>
  </w:num>
  <w:num w:numId="79">
    <w:abstractNumId w:val="24"/>
    <w:lvlOverride w:ilvl="0">
      <w:startOverride w:val="1"/>
    </w:lvlOverride>
  </w:num>
  <w:num w:numId="80">
    <w:abstractNumId w:val="24"/>
    <w:lvlOverride w:ilvl="0">
      <w:startOverride w:val="1"/>
    </w:lvlOverride>
  </w:num>
  <w:num w:numId="81">
    <w:abstractNumId w:val="24"/>
    <w:lvlOverride w:ilvl="0">
      <w:startOverride w:val="1"/>
    </w:lvlOverride>
  </w:num>
  <w:num w:numId="82">
    <w:abstractNumId w:val="24"/>
    <w:lvlOverride w:ilvl="0">
      <w:startOverride w:val="1"/>
    </w:lvlOverride>
  </w:num>
  <w:num w:numId="83">
    <w:abstractNumId w:val="24"/>
    <w:lvlOverride w:ilvl="0">
      <w:startOverride w:val="1"/>
    </w:lvlOverride>
  </w:num>
  <w:num w:numId="84">
    <w:abstractNumId w:val="24"/>
    <w:lvlOverride w:ilvl="0">
      <w:startOverride w:val="1"/>
    </w:lvlOverride>
  </w:num>
  <w:num w:numId="85">
    <w:abstractNumId w:val="24"/>
    <w:lvlOverride w:ilvl="0">
      <w:startOverride w:val="1"/>
    </w:lvlOverride>
  </w:num>
  <w:num w:numId="86">
    <w:abstractNumId w:val="24"/>
    <w:lvlOverride w:ilvl="0">
      <w:startOverride w:val="1"/>
    </w:lvlOverride>
  </w:num>
  <w:num w:numId="87">
    <w:abstractNumId w:val="24"/>
    <w:lvlOverride w:ilvl="0">
      <w:startOverride w:val="1"/>
    </w:lvlOverride>
  </w:num>
  <w:num w:numId="88">
    <w:abstractNumId w:val="3"/>
  </w:num>
  <w:num w:numId="89">
    <w:abstractNumId w:val="35"/>
  </w:num>
  <w:num w:numId="90">
    <w:abstractNumId w:val="1"/>
  </w:num>
  <w:num w:numId="91">
    <w:abstractNumId w:val="29"/>
  </w:num>
  <w:num w:numId="92">
    <w:abstractNumId w:val="10"/>
  </w:num>
  <w:num w:numId="93">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revisionView w:inkAnnotations="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A20"/>
    <w:rsid w:val="0000110D"/>
    <w:rsid w:val="0000542B"/>
    <w:rsid w:val="00006C11"/>
    <w:rsid w:val="00007FBF"/>
    <w:rsid w:val="000161E3"/>
    <w:rsid w:val="00017C2B"/>
    <w:rsid w:val="00020C7F"/>
    <w:rsid w:val="0002486E"/>
    <w:rsid w:val="000275A8"/>
    <w:rsid w:val="00033464"/>
    <w:rsid w:val="0004246B"/>
    <w:rsid w:val="00046BF7"/>
    <w:rsid w:val="00047A73"/>
    <w:rsid w:val="0005331F"/>
    <w:rsid w:val="00054D17"/>
    <w:rsid w:val="0005732C"/>
    <w:rsid w:val="00060FA1"/>
    <w:rsid w:val="000611CD"/>
    <w:rsid w:val="000633FF"/>
    <w:rsid w:val="00063AF9"/>
    <w:rsid w:val="00064318"/>
    <w:rsid w:val="00064800"/>
    <w:rsid w:val="00064E1C"/>
    <w:rsid w:val="000662F5"/>
    <w:rsid w:val="00073ACD"/>
    <w:rsid w:val="00075313"/>
    <w:rsid w:val="000757B9"/>
    <w:rsid w:val="00084CDF"/>
    <w:rsid w:val="0008761A"/>
    <w:rsid w:val="00092483"/>
    <w:rsid w:val="00092590"/>
    <w:rsid w:val="0009275B"/>
    <w:rsid w:val="000932E9"/>
    <w:rsid w:val="0009331A"/>
    <w:rsid w:val="000A01FC"/>
    <w:rsid w:val="000A1B6B"/>
    <w:rsid w:val="000A7026"/>
    <w:rsid w:val="000B09BA"/>
    <w:rsid w:val="000B2159"/>
    <w:rsid w:val="000D1C0C"/>
    <w:rsid w:val="000D28C6"/>
    <w:rsid w:val="000E14AB"/>
    <w:rsid w:val="000E291D"/>
    <w:rsid w:val="000E5C15"/>
    <w:rsid w:val="000E65E5"/>
    <w:rsid w:val="000E7398"/>
    <w:rsid w:val="000F00CF"/>
    <w:rsid w:val="000F56FB"/>
    <w:rsid w:val="000F5DA0"/>
    <w:rsid w:val="000F6D61"/>
    <w:rsid w:val="000F7077"/>
    <w:rsid w:val="00104671"/>
    <w:rsid w:val="0010507F"/>
    <w:rsid w:val="00106322"/>
    <w:rsid w:val="00111389"/>
    <w:rsid w:val="00112D36"/>
    <w:rsid w:val="001151EA"/>
    <w:rsid w:val="001176A4"/>
    <w:rsid w:val="00120C1A"/>
    <w:rsid w:val="00122309"/>
    <w:rsid w:val="0012313C"/>
    <w:rsid w:val="001240D4"/>
    <w:rsid w:val="00124BD2"/>
    <w:rsid w:val="00124F66"/>
    <w:rsid w:val="00126C64"/>
    <w:rsid w:val="00133D7F"/>
    <w:rsid w:val="00134831"/>
    <w:rsid w:val="00134877"/>
    <w:rsid w:val="00135591"/>
    <w:rsid w:val="001429B8"/>
    <w:rsid w:val="00147665"/>
    <w:rsid w:val="001531D5"/>
    <w:rsid w:val="00154773"/>
    <w:rsid w:val="00157B57"/>
    <w:rsid w:val="00160B8B"/>
    <w:rsid w:val="00161007"/>
    <w:rsid w:val="001630FC"/>
    <w:rsid w:val="00164F72"/>
    <w:rsid w:val="00166E49"/>
    <w:rsid w:val="0017788B"/>
    <w:rsid w:val="00181F1F"/>
    <w:rsid w:val="0018386D"/>
    <w:rsid w:val="00184AB0"/>
    <w:rsid w:val="00193135"/>
    <w:rsid w:val="00196B32"/>
    <w:rsid w:val="001A0A97"/>
    <w:rsid w:val="001A275F"/>
    <w:rsid w:val="001A59D3"/>
    <w:rsid w:val="001A73CE"/>
    <w:rsid w:val="001B2B18"/>
    <w:rsid w:val="001B5317"/>
    <w:rsid w:val="001B6AE3"/>
    <w:rsid w:val="001B7FAD"/>
    <w:rsid w:val="001C2986"/>
    <w:rsid w:val="001C3D2F"/>
    <w:rsid w:val="001C4387"/>
    <w:rsid w:val="001C5891"/>
    <w:rsid w:val="001D0CF2"/>
    <w:rsid w:val="001D6DA4"/>
    <w:rsid w:val="001D7E01"/>
    <w:rsid w:val="001E036E"/>
    <w:rsid w:val="001E17F4"/>
    <w:rsid w:val="001E23F9"/>
    <w:rsid w:val="001E3C01"/>
    <w:rsid w:val="001E48C9"/>
    <w:rsid w:val="001E4BE6"/>
    <w:rsid w:val="001E6BB6"/>
    <w:rsid w:val="001E7886"/>
    <w:rsid w:val="001E7997"/>
    <w:rsid w:val="001E7FE2"/>
    <w:rsid w:val="00200DC3"/>
    <w:rsid w:val="0020316F"/>
    <w:rsid w:val="002055FB"/>
    <w:rsid w:val="0020674B"/>
    <w:rsid w:val="002118A0"/>
    <w:rsid w:val="00213835"/>
    <w:rsid w:val="00214F2D"/>
    <w:rsid w:val="0021528B"/>
    <w:rsid w:val="00216318"/>
    <w:rsid w:val="002176F7"/>
    <w:rsid w:val="0022345D"/>
    <w:rsid w:val="002246B7"/>
    <w:rsid w:val="00224D07"/>
    <w:rsid w:val="00232230"/>
    <w:rsid w:val="0023342C"/>
    <w:rsid w:val="00235466"/>
    <w:rsid w:val="0023617F"/>
    <w:rsid w:val="002378F4"/>
    <w:rsid w:val="002431C7"/>
    <w:rsid w:val="0024435A"/>
    <w:rsid w:val="00245B49"/>
    <w:rsid w:val="00247DF0"/>
    <w:rsid w:val="00247E60"/>
    <w:rsid w:val="002510E2"/>
    <w:rsid w:val="00253037"/>
    <w:rsid w:val="00255D02"/>
    <w:rsid w:val="0025639D"/>
    <w:rsid w:val="002568E3"/>
    <w:rsid w:val="00257155"/>
    <w:rsid w:val="00260198"/>
    <w:rsid w:val="002641B0"/>
    <w:rsid w:val="002654D4"/>
    <w:rsid w:val="00265C7B"/>
    <w:rsid w:val="0027222A"/>
    <w:rsid w:val="002725B3"/>
    <w:rsid w:val="0027352D"/>
    <w:rsid w:val="00281FDB"/>
    <w:rsid w:val="00282EBD"/>
    <w:rsid w:val="00284F13"/>
    <w:rsid w:val="002926D2"/>
    <w:rsid w:val="002A02B4"/>
    <w:rsid w:val="002A0960"/>
    <w:rsid w:val="002A1333"/>
    <w:rsid w:val="002A1ADF"/>
    <w:rsid w:val="002A707F"/>
    <w:rsid w:val="002B029B"/>
    <w:rsid w:val="002B1281"/>
    <w:rsid w:val="002B1FAE"/>
    <w:rsid w:val="002B3001"/>
    <w:rsid w:val="002B30EA"/>
    <w:rsid w:val="002B3881"/>
    <w:rsid w:val="002B5017"/>
    <w:rsid w:val="002B62A6"/>
    <w:rsid w:val="002C05F6"/>
    <w:rsid w:val="002C0DF3"/>
    <w:rsid w:val="002C0E7C"/>
    <w:rsid w:val="002C2236"/>
    <w:rsid w:val="002C2C52"/>
    <w:rsid w:val="002C45BD"/>
    <w:rsid w:val="002D514B"/>
    <w:rsid w:val="002D5453"/>
    <w:rsid w:val="002E1CBF"/>
    <w:rsid w:val="002E36C0"/>
    <w:rsid w:val="002F015C"/>
    <w:rsid w:val="002F0FAC"/>
    <w:rsid w:val="002F2242"/>
    <w:rsid w:val="002F2C68"/>
    <w:rsid w:val="002F5AF6"/>
    <w:rsid w:val="002F7380"/>
    <w:rsid w:val="00302170"/>
    <w:rsid w:val="0030386E"/>
    <w:rsid w:val="00304D1D"/>
    <w:rsid w:val="00313866"/>
    <w:rsid w:val="00313FF6"/>
    <w:rsid w:val="0031469A"/>
    <w:rsid w:val="00317AF2"/>
    <w:rsid w:val="00321D1C"/>
    <w:rsid w:val="0032266E"/>
    <w:rsid w:val="00324EBC"/>
    <w:rsid w:val="00330B43"/>
    <w:rsid w:val="00331D18"/>
    <w:rsid w:val="0033705C"/>
    <w:rsid w:val="0034086C"/>
    <w:rsid w:val="00341000"/>
    <w:rsid w:val="00342241"/>
    <w:rsid w:val="0034232C"/>
    <w:rsid w:val="003423D6"/>
    <w:rsid w:val="0034590B"/>
    <w:rsid w:val="00347FA6"/>
    <w:rsid w:val="0035066B"/>
    <w:rsid w:val="0035148E"/>
    <w:rsid w:val="003535C4"/>
    <w:rsid w:val="00354864"/>
    <w:rsid w:val="003614EF"/>
    <w:rsid w:val="00361701"/>
    <w:rsid w:val="003633EE"/>
    <w:rsid w:val="00363FA1"/>
    <w:rsid w:val="00367BE4"/>
    <w:rsid w:val="00370F82"/>
    <w:rsid w:val="003770F7"/>
    <w:rsid w:val="0037710C"/>
    <w:rsid w:val="00380513"/>
    <w:rsid w:val="003807F1"/>
    <w:rsid w:val="00383E44"/>
    <w:rsid w:val="00387EE6"/>
    <w:rsid w:val="00391A65"/>
    <w:rsid w:val="003A35BD"/>
    <w:rsid w:val="003B570C"/>
    <w:rsid w:val="003C0AE7"/>
    <w:rsid w:val="003C28DF"/>
    <w:rsid w:val="003C5454"/>
    <w:rsid w:val="003C6C54"/>
    <w:rsid w:val="003D13E0"/>
    <w:rsid w:val="003D1E33"/>
    <w:rsid w:val="003D33FD"/>
    <w:rsid w:val="003D5CF7"/>
    <w:rsid w:val="003E1719"/>
    <w:rsid w:val="003E1C75"/>
    <w:rsid w:val="003E2A22"/>
    <w:rsid w:val="003E43D7"/>
    <w:rsid w:val="003E4436"/>
    <w:rsid w:val="003E6B41"/>
    <w:rsid w:val="003F088D"/>
    <w:rsid w:val="003F0A80"/>
    <w:rsid w:val="003F3FAE"/>
    <w:rsid w:val="003F4761"/>
    <w:rsid w:val="003F5375"/>
    <w:rsid w:val="003F66A5"/>
    <w:rsid w:val="00400643"/>
    <w:rsid w:val="00406247"/>
    <w:rsid w:val="00416171"/>
    <w:rsid w:val="004211AB"/>
    <w:rsid w:val="0042676B"/>
    <w:rsid w:val="00431291"/>
    <w:rsid w:val="00431AAF"/>
    <w:rsid w:val="00432201"/>
    <w:rsid w:val="004330D0"/>
    <w:rsid w:val="00436ED7"/>
    <w:rsid w:val="004372F0"/>
    <w:rsid w:val="00437688"/>
    <w:rsid w:val="004408C5"/>
    <w:rsid w:val="00440B4F"/>
    <w:rsid w:val="00442E4D"/>
    <w:rsid w:val="00444F45"/>
    <w:rsid w:val="00453ED6"/>
    <w:rsid w:val="00455CD6"/>
    <w:rsid w:val="004611DD"/>
    <w:rsid w:val="004658C3"/>
    <w:rsid w:val="00473CB5"/>
    <w:rsid w:val="004744AE"/>
    <w:rsid w:val="00481494"/>
    <w:rsid w:val="00490BC0"/>
    <w:rsid w:val="004922DF"/>
    <w:rsid w:val="0049576A"/>
    <w:rsid w:val="004A00B4"/>
    <w:rsid w:val="004A08E7"/>
    <w:rsid w:val="004A0B39"/>
    <w:rsid w:val="004A2ACE"/>
    <w:rsid w:val="004A37A2"/>
    <w:rsid w:val="004A5985"/>
    <w:rsid w:val="004A61CD"/>
    <w:rsid w:val="004A75F2"/>
    <w:rsid w:val="004B1239"/>
    <w:rsid w:val="004B525C"/>
    <w:rsid w:val="004B676A"/>
    <w:rsid w:val="004C0849"/>
    <w:rsid w:val="004C5E93"/>
    <w:rsid w:val="004C6337"/>
    <w:rsid w:val="004D3097"/>
    <w:rsid w:val="004D58AA"/>
    <w:rsid w:val="004E41F4"/>
    <w:rsid w:val="004E4CAE"/>
    <w:rsid w:val="004F7386"/>
    <w:rsid w:val="00500CD8"/>
    <w:rsid w:val="005043D4"/>
    <w:rsid w:val="00506546"/>
    <w:rsid w:val="0050793E"/>
    <w:rsid w:val="005113B7"/>
    <w:rsid w:val="00513B15"/>
    <w:rsid w:val="00513DDB"/>
    <w:rsid w:val="00514578"/>
    <w:rsid w:val="0051575B"/>
    <w:rsid w:val="0052105A"/>
    <w:rsid w:val="00521C25"/>
    <w:rsid w:val="005239D2"/>
    <w:rsid w:val="00524748"/>
    <w:rsid w:val="00530417"/>
    <w:rsid w:val="005327EF"/>
    <w:rsid w:val="00535662"/>
    <w:rsid w:val="00542B92"/>
    <w:rsid w:val="00543A90"/>
    <w:rsid w:val="00551245"/>
    <w:rsid w:val="005526F3"/>
    <w:rsid w:val="00554BF4"/>
    <w:rsid w:val="005571C9"/>
    <w:rsid w:val="00560793"/>
    <w:rsid w:val="00561EB9"/>
    <w:rsid w:val="005633A0"/>
    <w:rsid w:val="00566036"/>
    <w:rsid w:val="00567EC7"/>
    <w:rsid w:val="005744E7"/>
    <w:rsid w:val="00577EF2"/>
    <w:rsid w:val="005821E9"/>
    <w:rsid w:val="0058375A"/>
    <w:rsid w:val="0058656C"/>
    <w:rsid w:val="00590357"/>
    <w:rsid w:val="005904B4"/>
    <w:rsid w:val="0059135E"/>
    <w:rsid w:val="00591AF3"/>
    <w:rsid w:val="005A13D4"/>
    <w:rsid w:val="005A14E6"/>
    <w:rsid w:val="005A7578"/>
    <w:rsid w:val="005A77EC"/>
    <w:rsid w:val="005B2466"/>
    <w:rsid w:val="005B7841"/>
    <w:rsid w:val="005C036D"/>
    <w:rsid w:val="005C44E5"/>
    <w:rsid w:val="005C7419"/>
    <w:rsid w:val="005C745B"/>
    <w:rsid w:val="005D707A"/>
    <w:rsid w:val="005D74BB"/>
    <w:rsid w:val="005E0D74"/>
    <w:rsid w:val="005E5895"/>
    <w:rsid w:val="005F0CA4"/>
    <w:rsid w:val="005F27C4"/>
    <w:rsid w:val="006039B6"/>
    <w:rsid w:val="00604C27"/>
    <w:rsid w:val="0060720C"/>
    <w:rsid w:val="00610B4D"/>
    <w:rsid w:val="00611272"/>
    <w:rsid w:val="00613D28"/>
    <w:rsid w:val="006140CC"/>
    <w:rsid w:val="006177DB"/>
    <w:rsid w:val="006179BF"/>
    <w:rsid w:val="00621B5C"/>
    <w:rsid w:val="00621E71"/>
    <w:rsid w:val="00625C98"/>
    <w:rsid w:val="006302D1"/>
    <w:rsid w:val="00632252"/>
    <w:rsid w:val="0063665A"/>
    <w:rsid w:val="00642BCF"/>
    <w:rsid w:val="00650670"/>
    <w:rsid w:val="006517EB"/>
    <w:rsid w:val="006568C8"/>
    <w:rsid w:val="00657E30"/>
    <w:rsid w:val="00660A04"/>
    <w:rsid w:val="00660AD6"/>
    <w:rsid w:val="00664592"/>
    <w:rsid w:val="00665A17"/>
    <w:rsid w:val="00667CBD"/>
    <w:rsid w:val="006737EC"/>
    <w:rsid w:val="00675044"/>
    <w:rsid w:val="00675D02"/>
    <w:rsid w:val="006763A0"/>
    <w:rsid w:val="00677B59"/>
    <w:rsid w:val="00681CA1"/>
    <w:rsid w:val="00681E4D"/>
    <w:rsid w:val="00682C22"/>
    <w:rsid w:val="00690EDD"/>
    <w:rsid w:val="00691B3D"/>
    <w:rsid w:val="0069252D"/>
    <w:rsid w:val="006937BA"/>
    <w:rsid w:val="006963CC"/>
    <w:rsid w:val="006A028F"/>
    <w:rsid w:val="006A3AB8"/>
    <w:rsid w:val="006A5C2E"/>
    <w:rsid w:val="006A710E"/>
    <w:rsid w:val="006B1194"/>
    <w:rsid w:val="006B7CF3"/>
    <w:rsid w:val="006C191C"/>
    <w:rsid w:val="006C23CA"/>
    <w:rsid w:val="006C2A2E"/>
    <w:rsid w:val="006D0291"/>
    <w:rsid w:val="006D206A"/>
    <w:rsid w:val="006D2A82"/>
    <w:rsid w:val="006D3ECF"/>
    <w:rsid w:val="006D52B4"/>
    <w:rsid w:val="006E1AF5"/>
    <w:rsid w:val="006E26C5"/>
    <w:rsid w:val="006E2B8A"/>
    <w:rsid w:val="006E4595"/>
    <w:rsid w:val="006E628E"/>
    <w:rsid w:val="006E7A38"/>
    <w:rsid w:val="006E7C66"/>
    <w:rsid w:val="006E7ECF"/>
    <w:rsid w:val="006F230E"/>
    <w:rsid w:val="006F2771"/>
    <w:rsid w:val="006F574D"/>
    <w:rsid w:val="00701B96"/>
    <w:rsid w:val="0071085E"/>
    <w:rsid w:val="007119F3"/>
    <w:rsid w:val="00711BF0"/>
    <w:rsid w:val="007131B0"/>
    <w:rsid w:val="00713BBF"/>
    <w:rsid w:val="00721206"/>
    <w:rsid w:val="00721895"/>
    <w:rsid w:val="00730A9C"/>
    <w:rsid w:val="00732D02"/>
    <w:rsid w:val="00735E35"/>
    <w:rsid w:val="007362E2"/>
    <w:rsid w:val="00737F42"/>
    <w:rsid w:val="007448CF"/>
    <w:rsid w:val="00744C6C"/>
    <w:rsid w:val="00751D29"/>
    <w:rsid w:val="00751DF3"/>
    <w:rsid w:val="00751FE9"/>
    <w:rsid w:val="00754849"/>
    <w:rsid w:val="007571D4"/>
    <w:rsid w:val="0076040F"/>
    <w:rsid w:val="007614F6"/>
    <w:rsid w:val="00770C69"/>
    <w:rsid w:val="00782FE4"/>
    <w:rsid w:val="00791175"/>
    <w:rsid w:val="00793646"/>
    <w:rsid w:val="00795A7E"/>
    <w:rsid w:val="0079692D"/>
    <w:rsid w:val="007A06F6"/>
    <w:rsid w:val="007A1A9E"/>
    <w:rsid w:val="007A621D"/>
    <w:rsid w:val="007B03D8"/>
    <w:rsid w:val="007B2E71"/>
    <w:rsid w:val="007B2EDE"/>
    <w:rsid w:val="007B3BF7"/>
    <w:rsid w:val="007B435F"/>
    <w:rsid w:val="007B6B4A"/>
    <w:rsid w:val="007B6CFC"/>
    <w:rsid w:val="007C02CB"/>
    <w:rsid w:val="007C0C6A"/>
    <w:rsid w:val="007C120D"/>
    <w:rsid w:val="007C19F3"/>
    <w:rsid w:val="007C5DD3"/>
    <w:rsid w:val="007C6244"/>
    <w:rsid w:val="007D0A58"/>
    <w:rsid w:val="007D13CC"/>
    <w:rsid w:val="007D2562"/>
    <w:rsid w:val="007D2FB7"/>
    <w:rsid w:val="007D34C8"/>
    <w:rsid w:val="007D3C1C"/>
    <w:rsid w:val="007D3E2D"/>
    <w:rsid w:val="007D4A52"/>
    <w:rsid w:val="007D6E7E"/>
    <w:rsid w:val="007E1495"/>
    <w:rsid w:val="007E21DE"/>
    <w:rsid w:val="007E3E50"/>
    <w:rsid w:val="007E43C9"/>
    <w:rsid w:val="007E7CF7"/>
    <w:rsid w:val="007F1F43"/>
    <w:rsid w:val="007F5BFA"/>
    <w:rsid w:val="007F640C"/>
    <w:rsid w:val="007F6B6F"/>
    <w:rsid w:val="00800505"/>
    <w:rsid w:val="0080297C"/>
    <w:rsid w:val="008046E6"/>
    <w:rsid w:val="008105E9"/>
    <w:rsid w:val="00811ED9"/>
    <w:rsid w:val="00813B4A"/>
    <w:rsid w:val="008151BC"/>
    <w:rsid w:val="00815519"/>
    <w:rsid w:val="008179E6"/>
    <w:rsid w:val="00820709"/>
    <w:rsid w:val="00820B72"/>
    <w:rsid w:val="00822636"/>
    <w:rsid w:val="00823A16"/>
    <w:rsid w:val="008309D0"/>
    <w:rsid w:val="00832391"/>
    <w:rsid w:val="00833D0E"/>
    <w:rsid w:val="0083651B"/>
    <w:rsid w:val="008379A5"/>
    <w:rsid w:val="00841343"/>
    <w:rsid w:val="00842336"/>
    <w:rsid w:val="00853012"/>
    <w:rsid w:val="00853A6B"/>
    <w:rsid w:val="00853E0B"/>
    <w:rsid w:val="008540BA"/>
    <w:rsid w:val="00862059"/>
    <w:rsid w:val="00863392"/>
    <w:rsid w:val="00864AD6"/>
    <w:rsid w:val="00866780"/>
    <w:rsid w:val="008707CD"/>
    <w:rsid w:val="00877390"/>
    <w:rsid w:val="0088210C"/>
    <w:rsid w:val="00883580"/>
    <w:rsid w:val="00887A3F"/>
    <w:rsid w:val="00894710"/>
    <w:rsid w:val="008A221B"/>
    <w:rsid w:val="008A264B"/>
    <w:rsid w:val="008A6369"/>
    <w:rsid w:val="008A6836"/>
    <w:rsid w:val="008A6F8E"/>
    <w:rsid w:val="008B0FB3"/>
    <w:rsid w:val="008B2B96"/>
    <w:rsid w:val="008B46F7"/>
    <w:rsid w:val="008B4FF5"/>
    <w:rsid w:val="008B74C6"/>
    <w:rsid w:val="008C04D7"/>
    <w:rsid w:val="008C0DC9"/>
    <w:rsid w:val="008C4AB0"/>
    <w:rsid w:val="008C5944"/>
    <w:rsid w:val="008D1A1F"/>
    <w:rsid w:val="008D49AE"/>
    <w:rsid w:val="008D52F9"/>
    <w:rsid w:val="008E1AF0"/>
    <w:rsid w:val="008E1D3B"/>
    <w:rsid w:val="008E231D"/>
    <w:rsid w:val="008E3F34"/>
    <w:rsid w:val="008E588D"/>
    <w:rsid w:val="008E6CCA"/>
    <w:rsid w:val="008E7291"/>
    <w:rsid w:val="008F015B"/>
    <w:rsid w:val="008F5121"/>
    <w:rsid w:val="009015E9"/>
    <w:rsid w:val="00901F89"/>
    <w:rsid w:val="00906608"/>
    <w:rsid w:val="00906A06"/>
    <w:rsid w:val="00910F0D"/>
    <w:rsid w:val="00911688"/>
    <w:rsid w:val="00916C15"/>
    <w:rsid w:val="00917394"/>
    <w:rsid w:val="00921951"/>
    <w:rsid w:val="00922392"/>
    <w:rsid w:val="00925FE2"/>
    <w:rsid w:val="00926248"/>
    <w:rsid w:val="00927073"/>
    <w:rsid w:val="00930B82"/>
    <w:rsid w:val="00936BE7"/>
    <w:rsid w:val="009420B2"/>
    <w:rsid w:val="009430F7"/>
    <w:rsid w:val="009457B1"/>
    <w:rsid w:val="00947693"/>
    <w:rsid w:val="009513EC"/>
    <w:rsid w:val="00952D36"/>
    <w:rsid w:val="009534ED"/>
    <w:rsid w:val="00956384"/>
    <w:rsid w:val="00956540"/>
    <w:rsid w:val="00957FD7"/>
    <w:rsid w:val="00961C75"/>
    <w:rsid w:val="0096481D"/>
    <w:rsid w:val="00964969"/>
    <w:rsid w:val="00967C9B"/>
    <w:rsid w:val="00970611"/>
    <w:rsid w:val="00974506"/>
    <w:rsid w:val="00975E62"/>
    <w:rsid w:val="00977774"/>
    <w:rsid w:val="00985635"/>
    <w:rsid w:val="00993E37"/>
    <w:rsid w:val="009A102B"/>
    <w:rsid w:val="009A1686"/>
    <w:rsid w:val="009A2A0C"/>
    <w:rsid w:val="009A6F92"/>
    <w:rsid w:val="009A7E31"/>
    <w:rsid w:val="009B0627"/>
    <w:rsid w:val="009B40E3"/>
    <w:rsid w:val="009B4AD7"/>
    <w:rsid w:val="009B701A"/>
    <w:rsid w:val="009C14E1"/>
    <w:rsid w:val="009C40CE"/>
    <w:rsid w:val="009C614D"/>
    <w:rsid w:val="009C690E"/>
    <w:rsid w:val="009D3B63"/>
    <w:rsid w:val="009D5833"/>
    <w:rsid w:val="009D7D6E"/>
    <w:rsid w:val="009E1B55"/>
    <w:rsid w:val="009E1E37"/>
    <w:rsid w:val="009E313C"/>
    <w:rsid w:val="009E4BFE"/>
    <w:rsid w:val="009F08D3"/>
    <w:rsid w:val="009F1999"/>
    <w:rsid w:val="009F4C5F"/>
    <w:rsid w:val="009F6241"/>
    <w:rsid w:val="009F723A"/>
    <w:rsid w:val="009F769D"/>
    <w:rsid w:val="00A06F8B"/>
    <w:rsid w:val="00A1406C"/>
    <w:rsid w:val="00A143AD"/>
    <w:rsid w:val="00A156F5"/>
    <w:rsid w:val="00A23ACF"/>
    <w:rsid w:val="00A26326"/>
    <w:rsid w:val="00A2655C"/>
    <w:rsid w:val="00A27B0D"/>
    <w:rsid w:val="00A27C73"/>
    <w:rsid w:val="00A40E33"/>
    <w:rsid w:val="00A413B5"/>
    <w:rsid w:val="00A41D4A"/>
    <w:rsid w:val="00A42837"/>
    <w:rsid w:val="00A43702"/>
    <w:rsid w:val="00A450C1"/>
    <w:rsid w:val="00A53E8C"/>
    <w:rsid w:val="00A666D1"/>
    <w:rsid w:val="00A66B7E"/>
    <w:rsid w:val="00A739D3"/>
    <w:rsid w:val="00A816BE"/>
    <w:rsid w:val="00A81DE9"/>
    <w:rsid w:val="00A83704"/>
    <w:rsid w:val="00A84559"/>
    <w:rsid w:val="00A84F81"/>
    <w:rsid w:val="00A8660D"/>
    <w:rsid w:val="00A91982"/>
    <w:rsid w:val="00A9359B"/>
    <w:rsid w:val="00A94277"/>
    <w:rsid w:val="00AA0904"/>
    <w:rsid w:val="00AA6342"/>
    <w:rsid w:val="00AB1B42"/>
    <w:rsid w:val="00AB23B4"/>
    <w:rsid w:val="00AB510E"/>
    <w:rsid w:val="00AB5D66"/>
    <w:rsid w:val="00AC137C"/>
    <w:rsid w:val="00AD4771"/>
    <w:rsid w:val="00AD6234"/>
    <w:rsid w:val="00AD742F"/>
    <w:rsid w:val="00AE23BC"/>
    <w:rsid w:val="00AE383D"/>
    <w:rsid w:val="00AE6025"/>
    <w:rsid w:val="00AF087F"/>
    <w:rsid w:val="00AF2D95"/>
    <w:rsid w:val="00AF4760"/>
    <w:rsid w:val="00AF4D2D"/>
    <w:rsid w:val="00AF4D81"/>
    <w:rsid w:val="00B01046"/>
    <w:rsid w:val="00B01585"/>
    <w:rsid w:val="00B019A8"/>
    <w:rsid w:val="00B02A41"/>
    <w:rsid w:val="00B05319"/>
    <w:rsid w:val="00B05DD5"/>
    <w:rsid w:val="00B10060"/>
    <w:rsid w:val="00B1058C"/>
    <w:rsid w:val="00B11019"/>
    <w:rsid w:val="00B13D16"/>
    <w:rsid w:val="00B1447B"/>
    <w:rsid w:val="00B15207"/>
    <w:rsid w:val="00B1652B"/>
    <w:rsid w:val="00B171EB"/>
    <w:rsid w:val="00B17F4C"/>
    <w:rsid w:val="00B21CE5"/>
    <w:rsid w:val="00B23807"/>
    <w:rsid w:val="00B23BA1"/>
    <w:rsid w:val="00B24D6E"/>
    <w:rsid w:val="00B25556"/>
    <w:rsid w:val="00B33A31"/>
    <w:rsid w:val="00B37942"/>
    <w:rsid w:val="00B4163A"/>
    <w:rsid w:val="00B43CF5"/>
    <w:rsid w:val="00B44E8D"/>
    <w:rsid w:val="00B5082D"/>
    <w:rsid w:val="00B54457"/>
    <w:rsid w:val="00B5790B"/>
    <w:rsid w:val="00B61FF9"/>
    <w:rsid w:val="00B62EB7"/>
    <w:rsid w:val="00B632C2"/>
    <w:rsid w:val="00B72CBE"/>
    <w:rsid w:val="00B759E9"/>
    <w:rsid w:val="00B76934"/>
    <w:rsid w:val="00B80C64"/>
    <w:rsid w:val="00B83A39"/>
    <w:rsid w:val="00B85DA8"/>
    <w:rsid w:val="00B901EF"/>
    <w:rsid w:val="00B91373"/>
    <w:rsid w:val="00B924DB"/>
    <w:rsid w:val="00B93944"/>
    <w:rsid w:val="00B940A7"/>
    <w:rsid w:val="00B945EB"/>
    <w:rsid w:val="00B97AC2"/>
    <w:rsid w:val="00BA62DD"/>
    <w:rsid w:val="00BA657F"/>
    <w:rsid w:val="00BB7B6F"/>
    <w:rsid w:val="00BC04E9"/>
    <w:rsid w:val="00BC0AD6"/>
    <w:rsid w:val="00BC4BAE"/>
    <w:rsid w:val="00BD18D4"/>
    <w:rsid w:val="00BD232F"/>
    <w:rsid w:val="00BD28B7"/>
    <w:rsid w:val="00BD336D"/>
    <w:rsid w:val="00BD4C25"/>
    <w:rsid w:val="00BD4DFA"/>
    <w:rsid w:val="00BD583F"/>
    <w:rsid w:val="00BD7336"/>
    <w:rsid w:val="00BE2347"/>
    <w:rsid w:val="00BE3722"/>
    <w:rsid w:val="00BE5E7C"/>
    <w:rsid w:val="00BE798F"/>
    <w:rsid w:val="00BF37B3"/>
    <w:rsid w:val="00BF76A7"/>
    <w:rsid w:val="00BF77F9"/>
    <w:rsid w:val="00C0307B"/>
    <w:rsid w:val="00C04B4E"/>
    <w:rsid w:val="00C04CF1"/>
    <w:rsid w:val="00C07827"/>
    <w:rsid w:val="00C1172E"/>
    <w:rsid w:val="00C171D4"/>
    <w:rsid w:val="00C27BC3"/>
    <w:rsid w:val="00C27F34"/>
    <w:rsid w:val="00C33A20"/>
    <w:rsid w:val="00C353B9"/>
    <w:rsid w:val="00C4130D"/>
    <w:rsid w:val="00C42458"/>
    <w:rsid w:val="00C44F20"/>
    <w:rsid w:val="00C46E8F"/>
    <w:rsid w:val="00C50A08"/>
    <w:rsid w:val="00C52B25"/>
    <w:rsid w:val="00C52DCF"/>
    <w:rsid w:val="00C6137C"/>
    <w:rsid w:val="00C638D1"/>
    <w:rsid w:val="00C65622"/>
    <w:rsid w:val="00C66E31"/>
    <w:rsid w:val="00C67BF2"/>
    <w:rsid w:val="00C728DA"/>
    <w:rsid w:val="00C740AF"/>
    <w:rsid w:val="00C76A5B"/>
    <w:rsid w:val="00C76FFD"/>
    <w:rsid w:val="00C80CEC"/>
    <w:rsid w:val="00C8301D"/>
    <w:rsid w:val="00C905D1"/>
    <w:rsid w:val="00C90FB4"/>
    <w:rsid w:val="00C950B9"/>
    <w:rsid w:val="00CA020C"/>
    <w:rsid w:val="00CA06A7"/>
    <w:rsid w:val="00CA12B4"/>
    <w:rsid w:val="00CA3171"/>
    <w:rsid w:val="00CA53AC"/>
    <w:rsid w:val="00CB726D"/>
    <w:rsid w:val="00CB7EC8"/>
    <w:rsid w:val="00CC1F5B"/>
    <w:rsid w:val="00CC3B99"/>
    <w:rsid w:val="00CC7E0B"/>
    <w:rsid w:val="00CD23F0"/>
    <w:rsid w:val="00CD313E"/>
    <w:rsid w:val="00CD3D8D"/>
    <w:rsid w:val="00CD50D4"/>
    <w:rsid w:val="00CE054A"/>
    <w:rsid w:val="00CE08BE"/>
    <w:rsid w:val="00CE3B32"/>
    <w:rsid w:val="00CE3F28"/>
    <w:rsid w:val="00CE4C65"/>
    <w:rsid w:val="00CE6C6C"/>
    <w:rsid w:val="00CF0760"/>
    <w:rsid w:val="00CF0CD6"/>
    <w:rsid w:val="00CF1A9E"/>
    <w:rsid w:val="00CF1F22"/>
    <w:rsid w:val="00CF1FFA"/>
    <w:rsid w:val="00CF369B"/>
    <w:rsid w:val="00D019C7"/>
    <w:rsid w:val="00D01BBA"/>
    <w:rsid w:val="00D02755"/>
    <w:rsid w:val="00D050F8"/>
    <w:rsid w:val="00D06717"/>
    <w:rsid w:val="00D06888"/>
    <w:rsid w:val="00D1014F"/>
    <w:rsid w:val="00D10EE3"/>
    <w:rsid w:val="00D11FFB"/>
    <w:rsid w:val="00D13C01"/>
    <w:rsid w:val="00D156EC"/>
    <w:rsid w:val="00D17565"/>
    <w:rsid w:val="00D20ACC"/>
    <w:rsid w:val="00D2243E"/>
    <w:rsid w:val="00D22C02"/>
    <w:rsid w:val="00D22C60"/>
    <w:rsid w:val="00D23596"/>
    <w:rsid w:val="00D237F4"/>
    <w:rsid w:val="00D34E4B"/>
    <w:rsid w:val="00D3666C"/>
    <w:rsid w:val="00D401F0"/>
    <w:rsid w:val="00D4131B"/>
    <w:rsid w:val="00D42F54"/>
    <w:rsid w:val="00D4643C"/>
    <w:rsid w:val="00D52F03"/>
    <w:rsid w:val="00D53C1A"/>
    <w:rsid w:val="00D54514"/>
    <w:rsid w:val="00D60DB8"/>
    <w:rsid w:val="00D62143"/>
    <w:rsid w:val="00D630A5"/>
    <w:rsid w:val="00D7095E"/>
    <w:rsid w:val="00D731B0"/>
    <w:rsid w:val="00D746ED"/>
    <w:rsid w:val="00D802C3"/>
    <w:rsid w:val="00D80E4B"/>
    <w:rsid w:val="00D81E51"/>
    <w:rsid w:val="00D85920"/>
    <w:rsid w:val="00D92544"/>
    <w:rsid w:val="00D92757"/>
    <w:rsid w:val="00D928A0"/>
    <w:rsid w:val="00D932B4"/>
    <w:rsid w:val="00D96B48"/>
    <w:rsid w:val="00D97FD4"/>
    <w:rsid w:val="00DA0797"/>
    <w:rsid w:val="00DA1D8A"/>
    <w:rsid w:val="00DB4025"/>
    <w:rsid w:val="00DB58BF"/>
    <w:rsid w:val="00DB79AB"/>
    <w:rsid w:val="00DC4CA2"/>
    <w:rsid w:val="00DC7346"/>
    <w:rsid w:val="00DD0579"/>
    <w:rsid w:val="00DD090E"/>
    <w:rsid w:val="00DD1A21"/>
    <w:rsid w:val="00DD4226"/>
    <w:rsid w:val="00DD5CEB"/>
    <w:rsid w:val="00DD6C68"/>
    <w:rsid w:val="00DE2E73"/>
    <w:rsid w:val="00DE7790"/>
    <w:rsid w:val="00DF0A25"/>
    <w:rsid w:val="00DF66AE"/>
    <w:rsid w:val="00DF78F6"/>
    <w:rsid w:val="00E0002A"/>
    <w:rsid w:val="00E01CF0"/>
    <w:rsid w:val="00E05A04"/>
    <w:rsid w:val="00E07C7B"/>
    <w:rsid w:val="00E1410C"/>
    <w:rsid w:val="00E20605"/>
    <w:rsid w:val="00E20CC9"/>
    <w:rsid w:val="00E22B5A"/>
    <w:rsid w:val="00E26E40"/>
    <w:rsid w:val="00E3077D"/>
    <w:rsid w:val="00E34FC0"/>
    <w:rsid w:val="00E36B92"/>
    <w:rsid w:val="00E430E3"/>
    <w:rsid w:val="00E4372B"/>
    <w:rsid w:val="00E44C25"/>
    <w:rsid w:val="00E4714E"/>
    <w:rsid w:val="00E535D0"/>
    <w:rsid w:val="00E54B38"/>
    <w:rsid w:val="00E5611D"/>
    <w:rsid w:val="00E60517"/>
    <w:rsid w:val="00E609A1"/>
    <w:rsid w:val="00E60C22"/>
    <w:rsid w:val="00E60EB3"/>
    <w:rsid w:val="00E61222"/>
    <w:rsid w:val="00E674FC"/>
    <w:rsid w:val="00E700F1"/>
    <w:rsid w:val="00E72273"/>
    <w:rsid w:val="00E73602"/>
    <w:rsid w:val="00E7406F"/>
    <w:rsid w:val="00E75407"/>
    <w:rsid w:val="00E765C0"/>
    <w:rsid w:val="00E8007B"/>
    <w:rsid w:val="00E80193"/>
    <w:rsid w:val="00E804FB"/>
    <w:rsid w:val="00E8701D"/>
    <w:rsid w:val="00E87F2D"/>
    <w:rsid w:val="00E974B2"/>
    <w:rsid w:val="00E974FA"/>
    <w:rsid w:val="00EA3358"/>
    <w:rsid w:val="00EA3E39"/>
    <w:rsid w:val="00EB0699"/>
    <w:rsid w:val="00EB14F2"/>
    <w:rsid w:val="00EB1A1B"/>
    <w:rsid w:val="00EB22D9"/>
    <w:rsid w:val="00EB5134"/>
    <w:rsid w:val="00EB6B72"/>
    <w:rsid w:val="00EB73D0"/>
    <w:rsid w:val="00EB7638"/>
    <w:rsid w:val="00EC1375"/>
    <w:rsid w:val="00ED0808"/>
    <w:rsid w:val="00ED5801"/>
    <w:rsid w:val="00ED7D63"/>
    <w:rsid w:val="00EE0B1D"/>
    <w:rsid w:val="00EE0C90"/>
    <w:rsid w:val="00EE2AB2"/>
    <w:rsid w:val="00EE691C"/>
    <w:rsid w:val="00EF0BCB"/>
    <w:rsid w:val="00EF251B"/>
    <w:rsid w:val="00EF2D1B"/>
    <w:rsid w:val="00EF3EFC"/>
    <w:rsid w:val="00F01BAF"/>
    <w:rsid w:val="00F115DB"/>
    <w:rsid w:val="00F120C1"/>
    <w:rsid w:val="00F13FD4"/>
    <w:rsid w:val="00F15024"/>
    <w:rsid w:val="00F158A6"/>
    <w:rsid w:val="00F200D2"/>
    <w:rsid w:val="00F25C79"/>
    <w:rsid w:val="00F26CFC"/>
    <w:rsid w:val="00F34F2A"/>
    <w:rsid w:val="00F35D30"/>
    <w:rsid w:val="00F35E8D"/>
    <w:rsid w:val="00F360B0"/>
    <w:rsid w:val="00F3770C"/>
    <w:rsid w:val="00F452BF"/>
    <w:rsid w:val="00F45F2E"/>
    <w:rsid w:val="00F50AE8"/>
    <w:rsid w:val="00F50F4F"/>
    <w:rsid w:val="00F6345E"/>
    <w:rsid w:val="00F63A1A"/>
    <w:rsid w:val="00F66FD3"/>
    <w:rsid w:val="00F70E3B"/>
    <w:rsid w:val="00F7328B"/>
    <w:rsid w:val="00F758AB"/>
    <w:rsid w:val="00F765D0"/>
    <w:rsid w:val="00F76CE2"/>
    <w:rsid w:val="00F77EC1"/>
    <w:rsid w:val="00F83138"/>
    <w:rsid w:val="00F8382A"/>
    <w:rsid w:val="00F84EBC"/>
    <w:rsid w:val="00F8581D"/>
    <w:rsid w:val="00F9066E"/>
    <w:rsid w:val="00F91941"/>
    <w:rsid w:val="00F93F86"/>
    <w:rsid w:val="00F943F1"/>
    <w:rsid w:val="00FA2720"/>
    <w:rsid w:val="00FA532C"/>
    <w:rsid w:val="00FA55D0"/>
    <w:rsid w:val="00FA5D5E"/>
    <w:rsid w:val="00FA5FED"/>
    <w:rsid w:val="00FA6CE6"/>
    <w:rsid w:val="00FA6FF4"/>
    <w:rsid w:val="00FB0B47"/>
    <w:rsid w:val="00FB5CED"/>
    <w:rsid w:val="00FB7B03"/>
    <w:rsid w:val="00FC3BCE"/>
    <w:rsid w:val="00FC4540"/>
    <w:rsid w:val="00FD0D49"/>
    <w:rsid w:val="00FD3534"/>
    <w:rsid w:val="00FD3E35"/>
    <w:rsid w:val="00FD793C"/>
    <w:rsid w:val="00FE00AD"/>
    <w:rsid w:val="00FE27FE"/>
    <w:rsid w:val="00FE2B71"/>
    <w:rsid w:val="00FF11ED"/>
    <w:rsid w:val="00FF3154"/>
    <w:rsid w:val="00FF5E6D"/>
    <w:rsid w:val="00FF6116"/>
    <w:rsid w:val="00FF77C8"/>
    <w:rsid w:val="00FF7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9332F7E"/>
  <w15:docId w15:val="{21F500D8-0482-48E8-93E8-9AC7D835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8AB"/>
    <w:rPr>
      <w:rFonts w:ascii="Calibri" w:hAnsi="Calibri"/>
    </w:rPr>
  </w:style>
  <w:style w:type="paragraph" w:styleId="Heading1">
    <w:name w:val="heading 1"/>
    <w:basedOn w:val="Normal"/>
    <w:next w:val="Normal"/>
    <w:link w:val="Heading1Char"/>
    <w:uiPriority w:val="9"/>
    <w:qFormat/>
    <w:rsid w:val="00A23ACF"/>
    <w:pPr>
      <w:keepNext/>
      <w:keepLines/>
      <w:tabs>
        <w:tab w:val="left" w:pos="2880"/>
        <w:tab w:val="left" w:pos="5760"/>
      </w:tab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D5453"/>
    <w:pPr>
      <w:keepNext/>
      <w:keepLines/>
      <w:tabs>
        <w:tab w:val="left" w:pos="1440"/>
        <w:tab w:val="left" w:pos="2880"/>
        <w:tab w:val="left" w:pos="5760"/>
      </w:tabs>
      <w:spacing w:before="200"/>
      <w:outlineLvl w:val="1"/>
    </w:pPr>
    <w:rPr>
      <w:rFonts w:eastAsia="Cambria" w:cstheme="majorBidi"/>
      <w:b/>
      <w:bCs/>
      <w:sz w:val="28"/>
      <w:szCs w:val="26"/>
    </w:rPr>
  </w:style>
  <w:style w:type="paragraph" w:styleId="Heading3">
    <w:name w:val="heading 3"/>
    <w:basedOn w:val="Heading2"/>
    <w:next w:val="Normal"/>
    <w:link w:val="Heading3Char"/>
    <w:uiPriority w:val="9"/>
    <w:unhideWhenUsed/>
    <w:qFormat/>
    <w:rsid w:val="003E4436"/>
    <w:pPr>
      <w:outlineLvl w:val="2"/>
    </w:pPr>
  </w:style>
  <w:style w:type="paragraph" w:styleId="Heading6">
    <w:name w:val="heading 6"/>
    <w:basedOn w:val="Normal"/>
    <w:next w:val="Normal"/>
    <w:link w:val="Heading6Char"/>
    <w:uiPriority w:val="9"/>
    <w:semiHidden/>
    <w:unhideWhenUsed/>
    <w:qFormat/>
    <w:rsid w:val="007F6B6F"/>
    <w:pPr>
      <w:keepNext/>
      <w:keepLines/>
      <w:tabs>
        <w:tab w:val="left" w:pos="2880"/>
        <w:tab w:val="left" w:pos="5760"/>
      </w:tab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D7D63"/>
    <w:pPr>
      <w:tabs>
        <w:tab w:val="center" w:pos="4680"/>
        <w:tab w:val="right" w:pos="9360"/>
      </w:tabs>
      <w:spacing w:after="0" w:line="240" w:lineRule="auto"/>
    </w:pPr>
  </w:style>
  <w:style w:type="character" w:customStyle="1" w:styleId="HeaderChar">
    <w:name w:val="Header Char"/>
    <w:basedOn w:val="DefaultParagraphFont"/>
    <w:link w:val="Header"/>
    <w:rsid w:val="00ED7D63"/>
  </w:style>
  <w:style w:type="paragraph" w:styleId="Footer">
    <w:name w:val="footer"/>
    <w:basedOn w:val="Normal"/>
    <w:link w:val="FooterChar"/>
    <w:uiPriority w:val="99"/>
    <w:unhideWhenUsed/>
    <w:rsid w:val="00ED7D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D63"/>
  </w:style>
  <w:style w:type="character" w:customStyle="1" w:styleId="Heading1Char">
    <w:name w:val="Heading 1 Char"/>
    <w:basedOn w:val="DefaultParagraphFont"/>
    <w:link w:val="Heading1"/>
    <w:uiPriority w:val="9"/>
    <w:rsid w:val="00A23ACF"/>
    <w:rPr>
      <w:rFonts w:ascii="Cambria" w:eastAsiaTheme="majorEastAsia" w:hAnsi="Cambria" w:cstheme="majorBidi"/>
      <w:b/>
      <w:bCs/>
      <w:sz w:val="28"/>
      <w:szCs w:val="28"/>
    </w:rPr>
  </w:style>
  <w:style w:type="character" w:customStyle="1" w:styleId="Heading2Char">
    <w:name w:val="Heading 2 Char"/>
    <w:basedOn w:val="DefaultParagraphFont"/>
    <w:link w:val="Heading2"/>
    <w:uiPriority w:val="9"/>
    <w:rsid w:val="002D5453"/>
    <w:rPr>
      <w:rFonts w:ascii="Calibri" w:eastAsia="Cambria" w:hAnsi="Calibri" w:cstheme="majorBidi"/>
      <w:b/>
      <w:bCs/>
      <w:sz w:val="28"/>
      <w:szCs w:val="26"/>
    </w:rPr>
  </w:style>
  <w:style w:type="paragraph" w:styleId="ListParagraph">
    <w:name w:val="List Paragraph"/>
    <w:basedOn w:val="Normal"/>
    <w:uiPriority w:val="34"/>
    <w:qFormat/>
    <w:rsid w:val="00BF77F9"/>
    <w:pPr>
      <w:numPr>
        <w:numId w:val="18"/>
      </w:numPr>
      <w:tabs>
        <w:tab w:val="left" w:pos="2880"/>
        <w:tab w:val="left" w:pos="5760"/>
      </w:tabs>
    </w:pPr>
  </w:style>
  <w:style w:type="table" w:styleId="TableGrid">
    <w:name w:val="Table Grid"/>
    <w:basedOn w:val="TableNormal"/>
    <w:rsid w:val="00A23ACF"/>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7F6B6F"/>
    <w:rPr>
      <w:rFonts w:asciiTheme="majorHAnsi" w:eastAsiaTheme="majorEastAsia" w:hAnsiTheme="majorHAnsi" w:cstheme="majorBidi"/>
      <w:i/>
      <w:iCs/>
      <w:color w:val="243F60" w:themeColor="accent1" w:themeShade="7F"/>
    </w:rPr>
  </w:style>
  <w:style w:type="character" w:styleId="Hyperlink">
    <w:name w:val="Hyperlink"/>
    <w:basedOn w:val="DefaultParagraphFont"/>
    <w:rsid w:val="007F6B6F"/>
    <w:rPr>
      <w:color w:val="0000FF"/>
      <w:u w:val="single"/>
    </w:rPr>
  </w:style>
  <w:style w:type="paragraph" w:styleId="BalloonText">
    <w:name w:val="Balloon Text"/>
    <w:basedOn w:val="Normal"/>
    <w:link w:val="BalloonTextChar"/>
    <w:uiPriority w:val="99"/>
    <w:semiHidden/>
    <w:unhideWhenUsed/>
    <w:rsid w:val="00224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B7"/>
    <w:rPr>
      <w:rFonts w:ascii="Tahoma" w:hAnsi="Tahoma" w:cs="Tahoma"/>
      <w:sz w:val="16"/>
      <w:szCs w:val="16"/>
    </w:rPr>
  </w:style>
  <w:style w:type="character" w:customStyle="1" w:styleId="Heading3Char">
    <w:name w:val="Heading 3 Char"/>
    <w:basedOn w:val="DefaultParagraphFont"/>
    <w:link w:val="Heading3"/>
    <w:uiPriority w:val="9"/>
    <w:rsid w:val="003E4436"/>
    <w:rPr>
      <w:rFonts w:ascii="Calibri" w:eastAsia="Cambria" w:hAnsi="Calibri" w:cstheme="majorBidi"/>
      <w:b/>
      <w:bCs/>
      <w:sz w:val="28"/>
      <w:szCs w:val="26"/>
    </w:rPr>
  </w:style>
  <w:style w:type="character" w:styleId="CommentReference">
    <w:name w:val="annotation reference"/>
    <w:basedOn w:val="DefaultParagraphFont"/>
    <w:uiPriority w:val="99"/>
    <w:unhideWhenUsed/>
    <w:rsid w:val="00255D02"/>
    <w:rPr>
      <w:sz w:val="16"/>
      <w:szCs w:val="16"/>
    </w:rPr>
  </w:style>
  <w:style w:type="paragraph" w:styleId="CommentText">
    <w:name w:val="annotation text"/>
    <w:basedOn w:val="Normal"/>
    <w:link w:val="CommentTextChar"/>
    <w:uiPriority w:val="99"/>
    <w:unhideWhenUsed/>
    <w:rsid w:val="00255D02"/>
    <w:pPr>
      <w:spacing w:line="240" w:lineRule="auto"/>
    </w:pPr>
    <w:rPr>
      <w:sz w:val="20"/>
      <w:szCs w:val="20"/>
    </w:rPr>
  </w:style>
  <w:style w:type="character" w:customStyle="1" w:styleId="CommentTextChar">
    <w:name w:val="Comment Text Char"/>
    <w:basedOn w:val="DefaultParagraphFont"/>
    <w:link w:val="CommentText"/>
    <w:uiPriority w:val="99"/>
    <w:rsid w:val="00255D0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255D02"/>
    <w:rPr>
      <w:b/>
      <w:bCs/>
    </w:rPr>
  </w:style>
  <w:style w:type="character" w:customStyle="1" w:styleId="CommentSubjectChar">
    <w:name w:val="Comment Subject Char"/>
    <w:basedOn w:val="CommentTextChar"/>
    <w:link w:val="CommentSubject"/>
    <w:uiPriority w:val="99"/>
    <w:semiHidden/>
    <w:rsid w:val="00255D02"/>
    <w:rPr>
      <w:rFonts w:ascii="Cambria" w:hAnsi="Cambria"/>
      <w:b/>
      <w:bCs/>
      <w:sz w:val="20"/>
      <w:szCs w:val="20"/>
    </w:rPr>
  </w:style>
  <w:style w:type="paragraph" w:styleId="Revision">
    <w:name w:val="Revision"/>
    <w:hidden/>
    <w:uiPriority w:val="99"/>
    <w:semiHidden/>
    <w:rsid w:val="0058656C"/>
    <w:pPr>
      <w:widowControl/>
      <w:spacing w:after="0" w:line="240" w:lineRule="auto"/>
    </w:pPr>
    <w:rPr>
      <w:rFonts w:ascii="Cambria" w:hAnsi="Cambria"/>
      <w:sz w:val="21"/>
    </w:rPr>
  </w:style>
  <w:style w:type="paragraph" w:customStyle="1" w:styleId="Default">
    <w:name w:val="Default"/>
    <w:rsid w:val="00B15207"/>
    <w:pPr>
      <w:widowControl/>
      <w:autoSpaceDE w:val="0"/>
      <w:autoSpaceDN w:val="0"/>
      <w:adjustRightInd w:val="0"/>
      <w:spacing w:after="0" w:line="240" w:lineRule="auto"/>
    </w:pPr>
    <w:rPr>
      <w:rFonts w:ascii="Symbol" w:hAnsi="Symbol" w:cs="Symbol"/>
      <w:color w:val="000000"/>
      <w:sz w:val="24"/>
      <w:szCs w:val="24"/>
    </w:rPr>
  </w:style>
  <w:style w:type="paragraph" w:customStyle="1" w:styleId="Note">
    <w:name w:val="Note"/>
    <w:basedOn w:val="ListParagraph"/>
    <w:qFormat/>
    <w:rsid w:val="00B759E9"/>
    <w:pPr>
      <w:widowControl/>
      <w:numPr>
        <w:numId w:val="0"/>
      </w:numPr>
      <w:tabs>
        <w:tab w:val="left" w:pos="1710"/>
        <w:tab w:val="left" w:pos="1980"/>
      </w:tabs>
      <w:spacing w:after="0" w:line="240" w:lineRule="auto"/>
    </w:pPr>
    <w:rPr>
      <w:rFonts w:ascii="Arial" w:hAnsi="Arial" w:cs="Arial"/>
      <w:sz w:val="18"/>
      <w:szCs w:val="20"/>
    </w:rPr>
  </w:style>
  <w:style w:type="character" w:styleId="PlaceholderText">
    <w:name w:val="Placeholder Text"/>
    <w:basedOn w:val="DefaultParagraphFont"/>
    <w:uiPriority w:val="99"/>
    <w:semiHidden/>
    <w:rsid w:val="009F723A"/>
    <w:rPr>
      <w:color w:val="808080"/>
    </w:rPr>
  </w:style>
  <w:style w:type="paragraph" w:styleId="Caption">
    <w:name w:val="caption"/>
    <w:basedOn w:val="Normal"/>
    <w:next w:val="Normal"/>
    <w:uiPriority w:val="35"/>
    <w:unhideWhenUsed/>
    <w:qFormat/>
    <w:rsid w:val="001C2986"/>
    <w:pPr>
      <w:spacing w:line="240" w:lineRule="auto"/>
    </w:pPr>
    <w:rPr>
      <w:b/>
      <w:bCs/>
      <w:color w:val="4F81BD" w:themeColor="accent1"/>
      <w:sz w:val="18"/>
      <w:szCs w:val="18"/>
    </w:rPr>
  </w:style>
  <w:style w:type="paragraph" w:customStyle="1" w:styleId="BulletList">
    <w:name w:val="Bullet List"/>
    <w:basedOn w:val="ListParagraph"/>
    <w:qFormat/>
    <w:rsid w:val="000F00CF"/>
    <w:pPr>
      <w:numPr>
        <w:numId w:val="5"/>
      </w:numPr>
      <w:spacing w:line="240" w:lineRule="auto"/>
      <w:ind w:left="720"/>
      <w:contextualSpacing/>
    </w:pPr>
  </w:style>
  <w:style w:type="paragraph" w:styleId="Title">
    <w:name w:val="Title"/>
    <w:basedOn w:val="Normal"/>
    <w:next w:val="Normal"/>
    <w:link w:val="TitleChar"/>
    <w:uiPriority w:val="10"/>
    <w:qFormat/>
    <w:rsid w:val="00FA6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6FF4"/>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FA6FF4"/>
    <w:rPr>
      <w:color w:val="800080" w:themeColor="followedHyperlink"/>
      <w:u w:val="single"/>
    </w:rPr>
  </w:style>
  <w:style w:type="table" w:customStyle="1" w:styleId="TableGrid1">
    <w:name w:val="Table Grid1"/>
    <w:basedOn w:val="TableNormal"/>
    <w:next w:val="TableGrid"/>
    <w:uiPriority w:val="39"/>
    <w:rsid w:val="000F6D6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777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nTable">
    <w:name w:val="Heading 1 in Table"/>
    <w:basedOn w:val="Heading1"/>
    <w:next w:val="Normal"/>
    <w:qFormat/>
    <w:rsid w:val="00FF5E6D"/>
    <w:pPr>
      <w:widowControl/>
      <w:spacing w:before="240" w:after="240" w:line="240" w:lineRule="auto"/>
      <w:outlineLvl w:val="9"/>
    </w:pPr>
    <w:rPr>
      <w:rFonts w:eastAsia="Calibri" w:cs="Times New Roman"/>
      <w:caps/>
      <w:color w:val="FFFFFF" w:themeColor="background1"/>
      <w:sz w:val="44"/>
      <w:szCs w:val="40"/>
    </w:rPr>
  </w:style>
  <w:style w:type="paragraph" w:customStyle="1" w:styleId="Heading1inTableNumber">
    <w:name w:val="Heading 1 in Table Number"/>
    <w:qFormat/>
    <w:rsid w:val="00B97AC2"/>
    <w:pPr>
      <w:widowControl/>
      <w:spacing w:after="0" w:line="240" w:lineRule="auto"/>
      <w:jc w:val="center"/>
    </w:pPr>
    <w:rPr>
      <w:rFonts w:ascii="Calibri" w:eastAsia="Calibri" w:hAnsi="Calibri" w:cs="Times New Roman"/>
      <w:b/>
      <w:color w:val="FFFFFF" w:themeColor="background1"/>
      <w:sz w:val="60"/>
      <w:szCs w:val="60"/>
    </w:rPr>
  </w:style>
  <w:style w:type="paragraph" w:customStyle="1" w:styleId="Heading2inTable">
    <w:name w:val="Heading 2 in Table"/>
    <w:next w:val="Normal"/>
    <w:qFormat/>
    <w:rsid w:val="003F088D"/>
    <w:pPr>
      <w:widowControl/>
      <w:spacing w:after="0" w:line="240" w:lineRule="auto"/>
      <w:outlineLvl w:val="1"/>
    </w:pPr>
    <w:rPr>
      <w:rFonts w:ascii="Calibri" w:eastAsia="Calibri" w:hAnsi="Calibri" w:cs="Times New Roman"/>
      <w:b/>
      <w:sz w:val="40"/>
      <w:szCs w:val="40"/>
    </w:rPr>
  </w:style>
  <w:style w:type="paragraph" w:customStyle="1" w:styleId="Heading2inTableNumber">
    <w:name w:val="Heading 2 in Table Number"/>
    <w:next w:val="Normal"/>
    <w:qFormat/>
    <w:rsid w:val="00B97AC2"/>
    <w:pPr>
      <w:widowControl/>
      <w:spacing w:after="0" w:line="240" w:lineRule="auto"/>
      <w:jc w:val="center"/>
    </w:pPr>
    <w:rPr>
      <w:rFonts w:ascii="Calibri" w:eastAsia="Calibri" w:hAnsi="Calibri" w:cs="Times New Roman"/>
      <w:b/>
      <w:sz w:val="60"/>
      <w:szCs w:val="60"/>
    </w:rPr>
  </w:style>
  <w:style w:type="paragraph" w:customStyle="1" w:styleId="Step">
    <w:name w:val="Step"/>
    <w:qFormat/>
    <w:rsid w:val="00FF5E6D"/>
    <w:pPr>
      <w:keepNext/>
      <w:keepLines/>
      <w:widowControl/>
      <w:spacing w:after="0" w:line="240" w:lineRule="auto"/>
      <w:contextualSpacing/>
      <w:jc w:val="both"/>
    </w:pPr>
    <w:rPr>
      <w:rFonts w:ascii="Calibri" w:eastAsia="Calibri" w:hAnsi="Calibri" w:cs="Times New Roman"/>
    </w:rPr>
  </w:style>
  <w:style w:type="paragraph" w:customStyle="1" w:styleId="StepLetter">
    <w:name w:val="Step Letter"/>
    <w:qFormat/>
    <w:rsid w:val="00B97AC2"/>
    <w:pPr>
      <w:widowControl/>
      <w:spacing w:after="0" w:line="240" w:lineRule="auto"/>
      <w:jc w:val="center"/>
    </w:pPr>
    <w:rPr>
      <w:rFonts w:ascii="Calibri" w:eastAsia="Calibri" w:hAnsi="Calibri" w:cs="Times New Roman"/>
      <w:sz w:val="44"/>
    </w:rPr>
  </w:style>
  <w:style w:type="paragraph" w:customStyle="1" w:styleId="StepBulletList">
    <w:name w:val="Step Bullet List"/>
    <w:qFormat/>
    <w:rsid w:val="00B97AC2"/>
    <w:pPr>
      <w:widowControl/>
      <w:numPr>
        <w:numId w:val="88"/>
      </w:numPr>
      <w:spacing w:after="0" w:line="240" w:lineRule="auto"/>
    </w:pPr>
    <w:rPr>
      <w:rFonts w:ascii="Calibri" w:eastAsia="Calibri" w:hAnsi="Calibri" w:cs="Times New Roman"/>
    </w:rPr>
  </w:style>
  <w:style w:type="paragraph" w:styleId="ListBullet">
    <w:name w:val="List Bullet"/>
    <w:basedOn w:val="Normal"/>
    <w:uiPriority w:val="99"/>
    <w:unhideWhenUsed/>
    <w:rsid w:val="002641B0"/>
    <w:pPr>
      <w:numPr>
        <w:numId w:val="9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607125">
      <w:bodyDiv w:val="1"/>
      <w:marLeft w:val="0"/>
      <w:marRight w:val="0"/>
      <w:marTop w:val="0"/>
      <w:marBottom w:val="0"/>
      <w:divBdr>
        <w:top w:val="none" w:sz="0" w:space="0" w:color="auto"/>
        <w:left w:val="none" w:sz="0" w:space="0" w:color="auto"/>
        <w:bottom w:val="none" w:sz="0" w:space="0" w:color="auto"/>
        <w:right w:val="none" w:sz="0" w:space="0" w:color="auto"/>
      </w:divBdr>
    </w:div>
    <w:div w:id="892346521">
      <w:bodyDiv w:val="1"/>
      <w:marLeft w:val="0"/>
      <w:marRight w:val="0"/>
      <w:marTop w:val="0"/>
      <w:marBottom w:val="0"/>
      <w:divBdr>
        <w:top w:val="none" w:sz="0" w:space="0" w:color="auto"/>
        <w:left w:val="none" w:sz="0" w:space="0" w:color="auto"/>
        <w:bottom w:val="none" w:sz="0" w:space="0" w:color="auto"/>
        <w:right w:val="none" w:sz="0" w:space="0" w:color="auto"/>
      </w:divBdr>
    </w:div>
    <w:div w:id="1003314969">
      <w:bodyDiv w:val="1"/>
      <w:marLeft w:val="0"/>
      <w:marRight w:val="0"/>
      <w:marTop w:val="0"/>
      <w:marBottom w:val="0"/>
      <w:divBdr>
        <w:top w:val="none" w:sz="0" w:space="0" w:color="auto"/>
        <w:left w:val="none" w:sz="0" w:space="0" w:color="auto"/>
        <w:bottom w:val="none" w:sz="0" w:space="0" w:color="auto"/>
        <w:right w:val="none" w:sz="0" w:space="0" w:color="auto"/>
      </w:divBdr>
    </w:div>
    <w:div w:id="211524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ncleg.net/EnactedLegislation/Statutes/HTML/ByChapter/Chapter_113A.html" TargetMode="External"/><Relationship Id="rId26" Type="http://schemas.openxmlformats.org/officeDocument/2006/relationships/image" Target="media/image17.jpeg"/><Relationship Id="rId39" Type="http://schemas.openxmlformats.org/officeDocument/2006/relationships/footer" Target="footer5.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connect.ncdot.gov/resources/gis/Pages/default.aspx"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2.xml"/><Relationship Id="rId35" Type="http://schemas.openxmlformats.org/officeDocument/2006/relationships/image" Target="media/image22.jpe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nvironment.fhwa.dot.gov/projdev/pd2implement.asp" TargetMode="External"/><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hyperlink" Target="http://www.nconemap.net/" TargetMode="External"/><Relationship Id="rId46" Type="http://schemas.openxmlformats.org/officeDocument/2006/relationships/customXml" Target="../customXml/item6.xml"/><Relationship Id="rId20" Type="http://schemas.openxmlformats.org/officeDocument/2006/relationships/image" Target="media/image11.png"/><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4C73BD-0AE6-40C9-AC8A-CCD19BED79A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f604a7-ebc4-47af-96e9-7f1ad444f50a"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ection xmlns="24bcb06e-6a45-476d-ba28-e0c5baa73c9e">Community Studies</Section>
    <IconOverlay xmlns="http://schemas.microsoft.com/sharepoint/v4" xsi:nil="true"/>
    <URL xmlns="http://schemas.microsoft.com/sharepoint/v3">
      <Url xsi:nil="true"/>
      <Description xsi:nil="true"/>
    </URL>
    <Order0 xmlns="24bcb06e-6a45-476d-ba28-e0c5baa73c9e">33</Order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A60174FAB3165B4097E268027EFB20B4" ma:contentTypeVersion="12" ma:contentTypeDescription="Create a new document." ma:contentTypeScope="" ma:versionID="38c1f5cf6fb134d8855ab84102aa231b">
  <xsd:schema xmlns:xsd="http://www.w3.org/2001/XMLSchema" xmlns:xs="http://www.w3.org/2001/XMLSchema" xmlns:p="http://schemas.microsoft.com/office/2006/metadata/properties" xmlns:ns1="http://schemas.microsoft.com/sharepoint/v3" xmlns:ns2="24bcb06e-6a45-476d-ba28-e0c5baa73c9e" xmlns:ns3="http://schemas.microsoft.com/sharepoint/v4" xmlns:ns4="16f00c2e-ac5c-418b-9f13-a0771dbd417d" xmlns:ns5="a5b864cb-7915-4493-b702-ad0b49b4414f" targetNamespace="http://schemas.microsoft.com/office/2006/metadata/properties" ma:root="true" ma:fieldsID="4001ce10e63609b6e1ae9d77ec35af70" ns1:_="" ns2:_="" ns3:_="" ns4:_="" ns5:_="">
    <xsd:import namespace="http://schemas.microsoft.com/sharepoint/v3"/>
    <xsd:import namespace="24bcb06e-6a45-476d-ba28-e0c5baa73c9e"/>
    <xsd:import namespace="http://schemas.microsoft.com/sharepoint/v4"/>
    <xsd:import namespace="16f00c2e-ac5c-418b-9f13-a0771dbd417d"/>
    <xsd:import namespace="a5b864cb-7915-4493-b702-ad0b49b4414f"/>
    <xsd:element name="properties">
      <xsd:complexType>
        <xsd:sequence>
          <xsd:element name="documentManagement">
            <xsd:complexType>
              <xsd:all>
                <xsd:element ref="ns2:Section"/>
                <xsd:element ref="ns2:Order0" minOccurs="0"/>
                <xsd:element ref="ns3:IconOverlay" minOccurs="0"/>
                <xsd:element ref="ns4:_dlc_DocId" minOccurs="0"/>
                <xsd:element ref="ns4:_dlc_DocIdUrl" minOccurs="0"/>
                <xsd:element ref="ns4:_dlc_DocIdPersistId" minOccurs="0"/>
                <xsd:element ref="ns1:UR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4"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bcb06e-6a45-476d-ba28-e0c5baa73c9e" elementFormDefault="qualified">
    <xsd:import namespace="http://schemas.microsoft.com/office/2006/documentManagement/types"/>
    <xsd:import namespace="http://schemas.microsoft.com/office/infopath/2007/PartnerControls"/>
    <xsd:element name="Section" ma:index="8" ma:displayName="Section" ma:format="Dropdown" ma:internalName="Section">
      <xsd:simpleType>
        <xsd:restriction base="dms:Choice">
          <xsd:enumeration value="10-30-14 Training Meeting"/>
          <xsd:enumeration value="Community Studies"/>
          <xsd:enumeration value="Natural Environment"/>
          <xsd:enumeration value="Hydraulics"/>
          <xsd:enumeration value="Project Development"/>
          <xsd:enumeration value="Roadway"/>
          <xsd:enumeration value="Scopes of Work and Manday Estimate Template"/>
        </xsd:restriction>
      </xsd:simpleType>
    </xsd:element>
    <xsd:element name="Order0" ma:index="9" nillable="true" ma:displayName="Order"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75D473-B200-4A76-981E-F8256EEBCA5F}"/>
</file>

<file path=customXml/itemProps2.xml><?xml version="1.0" encoding="utf-8"?>
<ds:datastoreItem xmlns:ds="http://schemas.openxmlformats.org/officeDocument/2006/customXml" ds:itemID="{66F03DA3-B6FD-4B2F-8B7D-09E2FCB71DB9}"/>
</file>

<file path=customXml/itemProps3.xml><?xml version="1.0" encoding="utf-8"?>
<ds:datastoreItem xmlns:ds="http://schemas.openxmlformats.org/officeDocument/2006/customXml" ds:itemID="{8523BA8D-E0C4-4240-83F2-24368CC5CAB3}"/>
</file>

<file path=customXml/itemProps4.xml><?xml version="1.0" encoding="utf-8"?>
<ds:datastoreItem xmlns:ds="http://schemas.openxmlformats.org/officeDocument/2006/customXml" ds:itemID="{4B09CBC8-B0E3-40DA-9F89-3643402A28EC}"/>
</file>

<file path=customXml/itemProps5.xml><?xml version="1.0" encoding="utf-8"?>
<ds:datastoreItem xmlns:ds="http://schemas.openxmlformats.org/officeDocument/2006/customXml" ds:itemID="{EDD75109-AB3B-4652-9DD0-E97BB6A41EE3}"/>
</file>

<file path=customXml/itemProps6.xml><?xml version="1.0" encoding="utf-8"?>
<ds:datastoreItem xmlns:ds="http://schemas.openxmlformats.org/officeDocument/2006/customXml" ds:itemID="{7AD58051-2E4E-4E26-8094-1405331A21C4}"/>
</file>

<file path=docProps/app.xml><?xml version="1.0" encoding="utf-8"?>
<Properties xmlns="http://schemas.openxmlformats.org/officeDocument/2006/extended-properties" xmlns:vt="http://schemas.openxmlformats.org/officeDocument/2006/docPropsVTypes">
  <Template>Normal.dotm</Template>
  <TotalTime>337</TotalTime>
  <Pages>34</Pages>
  <Words>7749</Words>
  <Characters>44171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51817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Meyer, Adam Migliore</dc:creator>
  <cp:lastModifiedBy>Adam Migliore Meyer</cp:lastModifiedBy>
  <cp:revision>25</cp:revision>
  <dcterms:created xsi:type="dcterms:W3CDTF">2017-11-07T19:39:00Z</dcterms:created>
  <dcterms:modified xsi:type="dcterms:W3CDTF">2018-02-09T17:50:00Z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0x010100A60174FAB3165B4097E268027EFB20B4</vt:lpwstr>
  </property>
  <property fmtid="{D5CDD505-2E9C-101B-9397-08002B2CF9AE}" pid="3" name="Order">
    <vt:r8>26500</vt:r8>
  </property>
</Properties>
</file>